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7C68" w14:textId="33E822E7" w:rsidR="00822804" w:rsidRPr="0031229C" w:rsidRDefault="0031229C" w:rsidP="00822804">
      <w:pPr>
        <w:spacing w:line="276" w:lineRule="auto"/>
        <w:jc w:val="center"/>
        <w:rPr>
          <w:rFonts w:ascii="Roboto" w:hAnsi="Roboto"/>
          <w:i/>
          <w:iCs/>
          <w:sz w:val="24"/>
          <w:szCs w:val="24"/>
        </w:rPr>
      </w:pPr>
      <w:r w:rsidRPr="0031229C">
        <w:rPr>
          <w:rFonts w:ascii="Roboto" w:hAnsi="Roboto"/>
          <w:b/>
          <w:bCs/>
          <w:color w:val="00B050"/>
          <w:sz w:val="40"/>
          <w:szCs w:val="40"/>
          <w:u w:color="202020"/>
        </w:rPr>
        <w:t>CIRCULAR CITY FORUM, IL</w:t>
      </w:r>
      <w:r>
        <w:rPr>
          <w:rFonts w:ascii="Roboto" w:hAnsi="Roboto"/>
          <w:b/>
          <w:bCs/>
          <w:color w:val="00B050"/>
          <w:sz w:val="40"/>
          <w:szCs w:val="40"/>
          <w:u w:color="202020"/>
        </w:rPr>
        <w:t xml:space="preserve"> BILANCIO DELLA SECONDA EDIZIONE </w:t>
      </w:r>
      <w:r w:rsidR="005A53DE" w:rsidRPr="0031229C">
        <w:rPr>
          <w:rFonts w:ascii="Roboto" w:hAnsi="Roboto"/>
          <w:b/>
          <w:bCs/>
          <w:color w:val="00B050"/>
          <w:sz w:val="38"/>
          <w:szCs w:val="38"/>
          <w:u w:color="202020"/>
        </w:rPr>
        <w:br/>
      </w:r>
      <w:r>
        <w:rPr>
          <w:rFonts w:ascii="Roboto" w:hAnsi="Roboto"/>
          <w:i/>
          <w:iCs/>
          <w:sz w:val="24"/>
          <w:szCs w:val="24"/>
        </w:rPr>
        <w:t xml:space="preserve">2.000 presenze, 116 speaker e 78 tra aziende e istituzioni coinvolti nei </w:t>
      </w:r>
      <w:r w:rsidR="000F40CA">
        <w:rPr>
          <w:rFonts w:ascii="Roboto" w:hAnsi="Roboto"/>
          <w:i/>
          <w:iCs/>
          <w:sz w:val="24"/>
          <w:szCs w:val="24"/>
        </w:rPr>
        <w:t xml:space="preserve">sei </w:t>
      </w:r>
      <w:r>
        <w:rPr>
          <w:rFonts w:ascii="Roboto" w:hAnsi="Roboto"/>
          <w:i/>
          <w:iCs/>
          <w:sz w:val="24"/>
          <w:szCs w:val="24"/>
        </w:rPr>
        <w:t>giorni di eventi che hanno posto Genova al centro del dibattito nazionale sui temi della circolarità</w:t>
      </w:r>
    </w:p>
    <w:p w14:paraId="118B70E4" w14:textId="0B5DC93F" w:rsidR="00ED1B89" w:rsidRPr="00ED1B89" w:rsidRDefault="00575105" w:rsidP="00ED1B89">
      <w:pPr>
        <w:spacing w:line="276" w:lineRule="auto"/>
        <w:jc w:val="both"/>
        <w:rPr>
          <w:rFonts w:ascii="Roboto" w:hAnsi="Roboto" w:cs="Arial"/>
        </w:rPr>
      </w:pPr>
      <w:r w:rsidRPr="005805C0">
        <w:rPr>
          <w:rFonts w:ascii="Roboto" w:hAnsi="Roboto"/>
          <w:i/>
          <w:iCs/>
          <w:color w:val="202020"/>
          <w:u w:color="202020"/>
        </w:rPr>
        <w:t>Genova,</w:t>
      </w:r>
      <w:r w:rsidR="009412A5" w:rsidRPr="005805C0">
        <w:rPr>
          <w:rFonts w:ascii="Roboto" w:hAnsi="Roboto"/>
          <w:i/>
          <w:iCs/>
          <w:color w:val="202020"/>
          <w:u w:color="202020"/>
        </w:rPr>
        <w:t xml:space="preserve"> </w:t>
      </w:r>
      <w:r w:rsidR="003D7581" w:rsidRPr="005805C0">
        <w:rPr>
          <w:rFonts w:ascii="Roboto" w:hAnsi="Roboto"/>
          <w:i/>
          <w:iCs/>
          <w:color w:val="202020"/>
          <w:u w:color="202020"/>
        </w:rPr>
        <w:t>2</w:t>
      </w:r>
      <w:r w:rsidR="00ED1B89">
        <w:rPr>
          <w:rFonts w:ascii="Roboto" w:hAnsi="Roboto"/>
          <w:i/>
          <w:iCs/>
          <w:color w:val="202020"/>
          <w:u w:color="202020"/>
        </w:rPr>
        <w:t>3</w:t>
      </w:r>
      <w:r w:rsidR="003D7581" w:rsidRPr="005805C0">
        <w:rPr>
          <w:rFonts w:ascii="Roboto" w:hAnsi="Roboto"/>
          <w:i/>
          <w:iCs/>
          <w:color w:val="202020"/>
          <w:u w:color="202020"/>
        </w:rPr>
        <w:t xml:space="preserve"> </w:t>
      </w:r>
      <w:r w:rsidRPr="005805C0">
        <w:rPr>
          <w:rFonts w:ascii="Roboto" w:hAnsi="Roboto"/>
          <w:i/>
          <w:iCs/>
          <w:color w:val="202020"/>
          <w:u w:color="202020"/>
        </w:rPr>
        <w:t>aprile 2026</w:t>
      </w:r>
      <w:r w:rsidRPr="005805C0">
        <w:rPr>
          <w:rFonts w:ascii="Roboto" w:hAnsi="Roboto"/>
          <w:color w:val="202020"/>
          <w:u w:color="202020"/>
        </w:rPr>
        <w:t xml:space="preserve"> </w:t>
      </w:r>
      <w:r w:rsidR="00DC5281" w:rsidRPr="005805C0">
        <w:rPr>
          <w:rFonts w:ascii="Roboto" w:hAnsi="Roboto"/>
          <w:color w:val="202020"/>
          <w:u w:color="202020"/>
        </w:rPr>
        <w:t xml:space="preserve">– </w:t>
      </w:r>
      <w:r w:rsidR="00ED1B89" w:rsidRPr="00ED1B89">
        <w:rPr>
          <w:rFonts w:ascii="Roboto" w:hAnsi="Roboto" w:cs="Arial"/>
        </w:rPr>
        <w:t>S</w:t>
      </w:r>
      <w:r w:rsidR="00ED1B89">
        <w:rPr>
          <w:rFonts w:ascii="Roboto" w:hAnsi="Roboto" w:cs="Arial"/>
        </w:rPr>
        <w:t>e</w:t>
      </w:r>
      <w:r w:rsidR="00ED1B89" w:rsidRPr="00ED1B89">
        <w:rPr>
          <w:rFonts w:ascii="Roboto" w:hAnsi="Roboto" w:cs="Arial"/>
        </w:rPr>
        <w:t xml:space="preserve"> lo scorso anno</w:t>
      </w:r>
      <w:r w:rsidR="00ED1B89">
        <w:rPr>
          <w:rFonts w:ascii="Roboto" w:hAnsi="Roboto" w:cs="Arial"/>
        </w:rPr>
        <w:t>, lanciando l’evento</w:t>
      </w:r>
      <w:r w:rsidR="00ED1B89" w:rsidRPr="00ED1B89">
        <w:rPr>
          <w:rFonts w:ascii="Roboto" w:hAnsi="Roboto" w:cs="Arial"/>
        </w:rPr>
        <w:t xml:space="preserve">, la città di Genova aveva voluto iniziare un percorso di </w:t>
      </w:r>
      <w:r w:rsidR="00ED1B89" w:rsidRPr="0031229C">
        <w:rPr>
          <w:rFonts w:ascii="Roboto" w:hAnsi="Roboto" w:cs="Arial"/>
          <w:b/>
          <w:bCs/>
        </w:rPr>
        <w:t>sensibilizzazione sui temi della circolarità</w:t>
      </w:r>
      <w:r w:rsidR="00ED1B89" w:rsidRPr="00ED1B89">
        <w:rPr>
          <w:rFonts w:ascii="Roboto" w:hAnsi="Roboto" w:cs="Arial"/>
        </w:rPr>
        <w:t xml:space="preserve"> con l'obiettivo di portare il dibattito su scala nazionale, </w:t>
      </w:r>
      <w:r w:rsidR="00ED1B89" w:rsidRPr="0031229C">
        <w:rPr>
          <w:rFonts w:ascii="Roboto" w:hAnsi="Roboto" w:cs="Arial"/>
          <w:b/>
          <w:bCs/>
        </w:rPr>
        <w:t>la seconda edizione del Circular City Forum</w:t>
      </w:r>
      <w:r w:rsidR="00ED1B89" w:rsidRPr="00ED1B89">
        <w:rPr>
          <w:rFonts w:ascii="Roboto" w:hAnsi="Roboto" w:cs="Arial"/>
        </w:rPr>
        <w:t xml:space="preserve"> conclusasi ieri</w:t>
      </w:r>
      <w:r w:rsidR="00D4766A">
        <w:rPr>
          <w:rFonts w:ascii="Roboto" w:hAnsi="Roboto" w:cs="Arial"/>
        </w:rPr>
        <w:t>, mercoledì 22 aprile,</w:t>
      </w:r>
      <w:r w:rsidR="00ED1B89" w:rsidRPr="00ED1B89">
        <w:rPr>
          <w:rFonts w:ascii="Roboto" w:hAnsi="Roboto" w:cs="Arial"/>
        </w:rPr>
        <w:t xml:space="preserve"> ha dato concretezza a tale ambizione: a valle di </w:t>
      </w:r>
      <w:r w:rsidR="005778DA">
        <w:rPr>
          <w:rFonts w:ascii="Roboto" w:hAnsi="Roboto" w:cs="Arial"/>
        </w:rPr>
        <w:t>sei</w:t>
      </w:r>
      <w:r w:rsidR="00ED1B89" w:rsidRPr="00ED1B89">
        <w:rPr>
          <w:rFonts w:ascii="Roboto" w:hAnsi="Roboto" w:cs="Arial"/>
        </w:rPr>
        <w:t xml:space="preserve"> giorni densi di appuntamenti tra sfilate di moda sostenibile, esposizioni artigianali, contest per studenti e startup, laboratori e conferenze, </w:t>
      </w:r>
      <w:r w:rsidR="00ED1B89" w:rsidRPr="0031229C">
        <w:rPr>
          <w:rFonts w:ascii="Roboto" w:hAnsi="Roboto" w:cs="Arial"/>
          <w:b/>
          <w:bCs/>
        </w:rPr>
        <w:t xml:space="preserve">la nascita della Rete </w:t>
      </w:r>
      <w:r w:rsidR="000F40CA" w:rsidRPr="0031229C">
        <w:rPr>
          <w:rFonts w:ascii="Roboto" w:hAnsi="Roboto" w:cs="Arial"/>
          <w:b/>
          <w:bCs/>
        </w:rPr>
        <w:t xml:space="preserve">Nazionale </w:t>
      </w:r>
      <w:r w:rsidR="00ED1B89" w:rsidRPr="0031229C">
        <w:rPr>
          <w:rFonts w:ascii="Roboto" w:hAnsi="Roboto" w:cs="Arial"/>
          <w:b/>
          <w:bCs/>
        </w:rPr>
        <w:t>delle città circolari</w:t>
      </w:r>
      <w:r w:rsidR="00FC3991">
        <w:rPr>
          <w:rFonts w:ascii="Roboto" w:hAnsi="Roboto" w:cs="Arial"/>
        </w:rPr>
        <w:t xml:space="preserve"> e</w:t>
      </w:r>
      <w:r w:rsidR="00ED1B89" w:rsidRPr="00ED1B89">
        <w:rPr>
          <w:rFonts w:ascii="Roboto" w:hAnsi="Roboto" w:cs="Arial"/>
        </w:rPr>
        <w:t xml:space="preserve"> la </w:t>
      </w:r>
      <w:r w:rsidR="00ED1B89" w:rsidRPr="0031229C">
        <w:rPr>
          <w:rFonts w:ascii="Roboto" w:hAnsi="Roboto" w:cs="Arial"/>
          <w:b/>
          <w:bCs/>
        </w:rPr>
        <w:t xml:space="preserve">presentazione del primo </w:t>
      </w:r>
      <w:r w:rsidR="0031229C">
        <w:rPr>
          <w:rFonts w:ascii="Roboto" w:hAnsi="Roboto" w:cs="Arial"/>
          <w:b/>
          <w:bCs/>
        </w:rPr>
        <w:t>B</w:t>
      </w:r>
      <w:r w:rsidR="00ED1B89" w:rsidRPr="0031229C">
        <w:rPr>
          <w:rFonts w:ascii="Roboto" w:hAnsi="Roboto" w:cs="Arial"/>
          <w:b/>
          <w:bCs/>
        </w:rPr>
        <w:t xml:space="preserve">ilancio di </w:t>
      </w:r>
      <w:r w:rsidR="0031229C">
        <w:rPr>
          <w:rFonts w:ascii="Roboto" w:hAnsi="Roboto" w:cs="Arial"/>
          <w:b/>
          <w:bCs/>
        </w:rPr>
        <w:t>S</w:t>
      </w:r>
      <w:r w:rsidR="00ED1B89" w:rsidRPr="0031229C">
        <w:rPr>
          <w:rFonts w:ascii="Roboto" w:hAnsi="Roboto" w:cs="Arial"/>
          <w:b/>
          <w:bCs/>
        </w:rPr>
        <w:t xml:space="preserve">ostenibilità </w:t>
      </w:r>
      <w:r w:rsidR="0031229C">
        <w:rPr>
          <w:rFonts w:ascii="Roboto" w:hAnsi="Roboto" w:cs="Arial"/>
          <w:b/>
          <w:bCs/>
        </w:rPr>
        <w:t>del capoluogo ligure</w:t>
      </w:r>
      <w:r w:rsidR="001776C1">
        <w:rPr>
          <w:rFonts w:ascii="Roboto" w:hAnsi="Roboto" w:cs="Arial"/>
        </w:rPr>
        <w:t xml:space="preserve">, </w:t>
      </w:r>
      <w:hyperlink r:id="rId7" w:history="1">
        <w:r w:rsidR="001776C1" w:rsidRPr="001776C1">
          <w:rPr>
            <w:rStyle w:val="Collegamentoipertestuale"/>
            <w:rFonts w:ascii="Roboto" w:hAnsi="Roboto" w:cs="Arial"/>
            <w:color w:val="00B050"/>
          </w:rPr>
          <w:t>presto disponibile online nella sua versione integrale</w:t>
        </w:r>
      </w:hyperlink>
      <w:r w:rsidR="00B41D23">
        <w:rPr>
          <w:rFonts w:ascii="Roboto" w:hAnsi="Roboto" w:cs="Arial"/>
        </w:rPr>
        <w:t xml:space="preserve"> </w:t>
      </w:r>
      <w:r w:rsidR="00ED1B89" w:rsidRPr="00ED1B89">
        <w:rPr>
          <w:rFonts w:ascii="Roboto" w:hAnsi="Roboto" w:cs="Arial"/>
        </w:rPr>
        <w:t>rappresentano</w:t>
      </w:r>
      <w:r w:rsidR="0031229C">
        <w:rPr>
          <w:rFonts w:ascii="Roboto" w:hAnsi="Roboto" w:cs="Arial"/>
        </w:rPr>
        <w:t xml:space="preserve"> </w:t>
      </w:r>
      <w:r w:rsidR="00ED1B89" w:rsidRPr="00ED1B89">
        <w:rPr>
          <w:rFonts w:ascii="Roboto" w:hAnsi="Roboto" w:cs="Arial"/>
        </w:rPr>
        <w:t xml:space="preserve">il lascito </w:t>
      </w:r>
      <w:r w:rsidR="0031229C">
        <w:rPr>
          <w:rFonts w:ascii="Roboto" w:hAnsi="Roboto" w:cs="Arial"/>
        </w:rPr>
        <w:t>tangibile</w:t>
      </w:r>
      <w:r w:rsidR="00ED1B89" w:rsidRPr="00ED1B89">
        <w:rPr>
          <w:rFonts w:ascii="Roboto" w:hAnsi="Roboto" w:cs="Arial"/>
        </w:rPr>
        <w:t xml:space="preserve"> della manifestazione</w:t>
      </w:r>
      <w:r w:rsidR="0031229C">
        <w:rPr>
          <w:rFonts w:ascii="Roboto" w:hAnsi="Roboto" w:cs="Arial"/>
        </w:rPr>
        <w:t>.</w:t>
      </w:r>
    </w:p>
    <w:p w14:paraId="450A8FFD" w14:textId="22A4904E" w:rsidR="0031229C" w:rsidRDefault="00ED1B89" w:rsidP="005805C0">
      <w:pPr>
        <w:spacing w:line="276" w:lineRule="auto"/>
        <w:jc w:val="both"/>
        <w:rPr>
          <w:rFonts w:ascii="Roboto" w:hAnsi="Roboto" w:cs="Arial"/>
        </w:rPr>
      </w:pPr>
      <w:r w:rsidRPr="00ED1B89">
        <w:rPr>
          <w:rFonts w:ascii="Roboto" w:hAnsi="Roboto" w:cs="Arial"/>
        </w:rPr>
        <w:t xml:space="preserve">Il lancio della Rete è infatti avvenuto alla presenza dei rappresentanti di </w:t>
      </w:r>
      <w:r w:rsidRPr="0031229C">
        <w:rPr>
          <w:rFonts w:ascii="Roboto" w:hAnsi="Roboto" w:cs="Arial"/>
          <w:b/>
          <w:bCs/>
        </w:rPr>
        <w:t xml:space="preserve">quindici </w:t>
      </w:r>
      <w:r w:rsidR="00FC3991">
        <w:rPr>
          <w:rFonts w:ascii="Roboto" w:hAnsi="Roboto" w:cs="Arial"/>
          <w:b/>
          <w:bCs/>
        </w:rPr>
        <w:t>tra le principali</w:t>
      </w:r>
      <w:r w:rsidRPr="0031229C">
        <w:rPr>
          <w:rFonts w:ascii="Roboto" w:hAnsi="Roboto" w:cs="Arial"/>
          <w:b/>
          <w:bCs/>
        </w:rPr>
        <w:t xml:space="preserve"> città italiane</w:t>
      </w:r>
      <w:r w:rsidRPr="00ED1B89">
        <w:rPr>
          <w:rFonts w:ascii="Roboto" w:hAnsi="Roboto" w:cs="Arial"/>
        </w:rPr>
        <w:t xml:space="preserve"> e </w:t>
      </w:r>
      <w:r w:rsidR="000F40CA">
        <w:rPr>
          <w:rFonts w:ascii="Roboto" w:hAnsi="Roboto" w:cs="Arial"/>
        </w:rPr>
        <w:t>coinvolge almeno</w:t>
      </w:r>
      <w:r w:rsidR="000F40CA" w:rsidRPr="00ED1B89">
        <w:rPr>
          <w:rFonts w:ascii="Roboto" w:hAnsi="Roboto" w:cs="Arial"/>
        </w:rPr>
        <w:t xml:space="preserve"> un'altra decina di amministrazioni </w:t>
      </w:r>
      <w:r w:rsidR="000F40CA">
        <w:rPr>
          <w:rFonts w:ascii="Roboto" w:hAnsi="Roboto" w:cs="Arial"/>
        </w:rPr>
        <w:t>ch</w:t>
      </w:r>
      <w:r w:rsidR="005778DA">
        <w:rPr>
          <w:rFonts w:ascii="Roboto" w:hAnsi="Roboto" w:cs="Arial"/>
        </w:rPr>
        <w:t>e</w:t>
      </w:r>
      <w:r w:rsidR="000F40CA">
        <w:rPr>
          <w:rFonts w:ascii="Roboto" w:hAnsi="Roboto" w:cs="Arial"/>
        </w:rPr>
        <w:t xml:space="preserve"> hanno aderito con </w:t>
      </w:r>
      <w:r w:rsidRPr="00ED1B89">
        <w:rPr>
          <w:rFonts w:ascii="Roboto" w:hAnsi="Roboto" w:cs="Arial"/>
        </w:rPr>
        <w:t>manifestazioni di interesse</w:t>
      </w:r>
      <w:r w:rsidR="000F40CA">
        <w:rPr>
          <w:rFonts w:ascii="Roboto" w:hAnsi="Roboto" w:cs="Arial"/>
        </w:rPr>
        <w:t xml:space="preserve"> formali</w:t>
      </w:r>
      <w:r w:rsidRPr="00ED1B89">
        <w:rPr>
          <w:rFonts w:ascii="Roboto" w:hAnsi="Roboto" w:cs="Arial"/>
        </w:rPr>
        <w:t xml:space="preserve">. </w:t>
      </w:r>
      <w:r w:rsidR="006303B9" w:rsidRPr="00ED1B89">
        <w:rPr>
          <w:rFonts w:ascii="Roboto" w:hAnsi="Roboto" w:cs="Arial"/>
        </w:rPr>
        <w:t xml:space="preserve">A questi numeri si aggiungono le </w:t>
      </w:r>
      <w:r w:rsidR="006303B9" w:rsidRPr="0031229C">
        <w:rPr>
          <w:rFonts w:ascii="Roboto" w:hAnsi="Roboto" w:cs="Arial"/>
        </w:rPr>
        <w:t xml:space="preserve">circa </w:t>
      </w:r>
      <w:r w:rsidR="006303B9" w:rsidRPr="0031229C">
        <w:rPr>
          <w:rFonts w:ascii="Roboto" w:hAnsi="Roboto" w:cs="Arial"/>
          <w:b/>
          <w:bCs/>
        </w:rPr>
        <w:t>2.000 presenze</w:t>
      </w:r>
      <w:r w:rsidR="006303B9" w:rsidRPr="0031229C">
        <w:rPr>
          <w:rFonts w:ascii="Roboto" w:hAnsi="Roboto" w:cs="Arial"/>
        </w:rPr>
        <w:t xml:space="preserve"> complessive registrate, a partire dall'Eco-Fashion Show di venerdì scorso sulla </w:t>
      </w:r>
      <w:r w:rsidR="006303B9" w:rsidRPr="0031229C">
        <w:rPr>
          <w:rFonts w:ascii="Roboto" w:hAnsi="Roboto" w:cs="Arial"/>
          <w:b/>
          <w:bCs/>
        </w:rPr>
        <w:t>Costa Toscana</w:t>
      </w:r>
      <w:r w:rsidR="006303B9" w:rsidRPr="0031229C">
        <w:rPr>
          <w:rFonts w:ascii="Roboto" w:hAnsi="Roboto" w:cs="Arial"/>
        </w:rPr>
        <w:t xml:space="preserve"> per arrivare alle conferenze di Palazzo Tursi e </w:t>
      </w:r>
      <w:r w:rsidR="006303B9" w:rsidRPr="0031229C">
        <w:rPr>
          <w:rFonts w:ascii="Roboto" w:hAnsi="Roboto" w:cs="Arial"/>
          <w:b/>
          <w:bCs/>
        </w:rPr>
        <w:t xml:space="preserve">Genova Blue </w:t>
      </w:r>
      <w:proofErr w:type="spellStart"/>
      <w:r w:rsidR="006303B9" w:rsidRPr="0031229C">
        <w:rPr>
          <w:rFonts w:ascii="Roboto" w:hAnsi="Roboto" w:cs="Arial"/>
          <w:b/>
          <w:bCs/>
        </w:rPr>
        <w:t>District</w:t>
      </w:r>
      <w:proofErr w:type="spellEnd"/>
      <w:r w:rsidR="006303B9" w:rsidRPr="0031229C">
        <w:rPr>
          <w:rFonts w:ascii="Roboto" w:hAnsi="Roboto" w:cs="Arial"/>
        </w:rPr>
        <w:t xml:space="preserve">, passando per gli eventi in </w:t>
      </w:r>
      <w:r w:rsidR="006303B9" w:rsidRPr="00FC3991">
        <w:rPr>
          <w:rFonts w:ascii="Roboto" w:hAnsi="Roboto" w:cs="Arial"/>
          <w:b/>
          <w:bCs/>
        </w:rPr>
        <w:t>Darsena</w:t>
      </w:r>
      <w:r w:rsidR="006303B9" w:rsidRPr="0031229C">
        <w:rPr>
          <w:rFonts w:ascii="Roboto" w:hAnsi="Roboto" w:cs="Arial"/>
        </w:rPr>
        <w:t>, a</w:t>
      </w:r>
      <w:r w:rsidR="006303B9" w:rsidRPr="00ED1B89">
        <w:rPr>
          <w:rFonts w:ascii="Roboto" w:hAnsi="Roboto" w:cs="Arial"/>
        </w:rPr>
        <w:t xml:space="preserve"> </w:t>
      </w:r>
      <w:r w:rsidR="006303B9" w:rsidRPr="0031229C">
        <w:rPr>
          <w:rFonts w:ascii="Roboto" w:hAnsi="Roboto" w:cs="Arial"/>
          <w:b/>
          <w:bCs/>
        </w:rPr>
        <w:t>Palazzo Imperiale</w:t>
      </w:r>
      <w:r w:rsidR="006303B9" w:rsidRPr="00ED1B89">
        <w:rPr>
          <w:rFonts w:ascii="Roboto" w:hAnsi="Roboto" w:cs="Arial"/>
        </w:rPr>
        <w:t xml:space="preserve"> e al </w:t>
      </w:r>
      <w:r w:rsidR="006303B9" w:rsidRPr="0031229C">
        <w:rPr>
          <w:rFonts w:ascii="Roboto" w:hAnsi="Roboto" w:cs="Arial"/>
          <w:b/>
          <w:bCs/>
        </w:rPr>
        <w:t>MOG – Mercato Orientale Genova</w:t>
      </w:r>
      <w:r w:rsidR="006303B9" w:rsidRPr="00ED1B89">
        <w:rPr>
          <w:rFonts w:ascii="Roboto" w:hAnsi="Roboto" w:cs="Arial"/>
        </w:rPr>
        <w:t xml:space="preserve">. Complessivamente, il Circular City Forum 2026 ha inoltre coinvolto </w:t>
      </w:r>
      <w:r w:rsidR="006303B9" w:rsidRPr="0031229C">
        <w:rPr>
          <w:rFonts w:ascii="Roboto" w:hAnsi="Roboto" w:cs="Arial"/>
          <w:b/>
          <w:bCs/>
        </w:rPr>
        <w:t>78 tra aziende e istituzioni</w:t>
      </w:r>
      <w:r w:rsidR="006303B9" w:rsidRPr="00ED1B89">
        <w:rPr>
          <w:rFonts w:ascii="Roboto" w:hAnsi="Roboto" w:cs="Arial"/>
        </w:rPr>
        <w:t xml:space="preserve"> di riferimento per il territorio, e visto la partecipazione di </w:t>
      </w:r>
      <w:r w:rsidR="006303B9" w:rsidRPr="0031229C">
        <w:rPr>
          <w:rFonts w:ascii="Roboto" w:hAnsi="Roboto" w:cs="Arial"/>
          <w:b/>
          <w:bCs/>
        </w:rPr>
        <w:t>116 speaker</w:t>
      </w:r>
      <w:r w:rsidR="006303B9" w:rsidRPr="00ED1B89">
        <w:rPr>
          <w:rFonts w:ascii="Roboto" w:hAnsi="Roboto" w:cs="Arial"/>
        </w:rPr>
        <w:t>.</w:t>
      </w:r>
    </w:p>
    <w:p w14:paraId="21214133" w14:textId="304B5960" w:rsidR="00D4766A" w:rsidRDefault="00D4766A" w:rsidP="005805C0">
      <w:pPr>
        <w:spacing w:line="276" w:lineRule="auto"/>
        <w:jc w:val="both"/>
        <w:rPr>
          <w:rFonts w:ascii="Roboto" w:hAnsi="Roboto" w:cs="Arial"/>
        </w:rPr>
      </w:pPr>
      <w:r w:rsidRPr="00D4766A">
        <w:rPr>
          <w:rFonts w:ascii="Roboto" w:hAnsi="Roboto" w:cs="Arial"/>
        </w:rPr>
        <w:t>«</w:t>
      </w:r>
      <w:r w:rsidRPr="00D4766A">
        <w:rPr>
          <w:rFonts w:ascii="Roboto" w:hAnsi="Roboto" w:cs="Arial"/>
          <w:i/>
          <w:iCs/>
        </w:rPr>
        <w:t>Il Circular City Forum si conferma un appuntamento cruciale per definire il volto della Genova di domani, una città che non si limita a parlare di ecologia, ma che impara a misurare con precisione ogni passo compiuto in questa direzione</w:t>
      </w:r>
      <w:r>
        <w:rPr>
          <w:rFonts w:ascii="Roboto" w:hAnsi="Roboto" w:cs="Arial"/>
        </w:rPr>
        <w:t xml:space="preserve"> –</w:t>
      </w:r>
      <w:r w:rsidRPr="00D4766A">
        <w:rPr>
          <w:rFonts w:ascii="Roboto" w:hAnsi="Roboto" w:cs="Arial"/>
        </w:rPr>
        <w:t xml:space="preserve"> </w:t>
      </w:r>
      <w:r w:rsidRPr="00D4766A">
        <w:rPr>
          <w:rFonts w:ascii="Roboto" w:hAnsi="Roboto" w:cs="Arial"/>
          <w:b/>
          <w:bCs/>
        </w:rPr>
        <w:t>dichiara Silvia Pericu, assessora all'ambiente del Comune di Genova</w:t>
      </w:r>
      <w:r>
        <w:rPr>
          <w:rFonts w:ascii="Roboto" w:hAnsi="Roboto" w:cs="Arial"/>
        </w:rPr>
        <w:t xml:space="preserve"> –.</w:t>
      </w:r>
      <w:r w:rsidRPr="00D4766A">
        <w:rPr>
          <w:rFonts w:ascii="Roboto" w:hAnsi="Roboto" w:cs="Arial"/>
        </w:rPr>
        <w:t xml:space="preserve"> </w:t>
      </w:r>
      <w:r w:rsidRPr="00D4766A">
        <w:rPr>
          <w:rFonts w:ascii="Roboto" w:hAnsi="Roboto" w:cs="Arial"/>
          <w:i/>
          <w:iCs/>
        </w:rPr>
        <w:t>La presentazione del nostro primo Bilancio di Sostenibilità rappresenta il cuore di questo impegno: non è un semplice documento contabile, ma un atto di trasparenza verso i cittadini. Attraverso questo strumento, rendicontiamo l'uso delle risorse e l'efficacia delle nostre politiche ambientali, trasformando la teoria dell'economia circolare in un modello amministrativo concreto. Genova si pone così alla guida di un cambiamento nazionale, dimostrando che la tutela del territorio e lo sviluppo economico possono e devono viaggiare di pari passo</w:t>
      </w:r>
      <w:r>
        <w:rPr>
          <w:rFonts w:ascii="Roboto" w:hAnsi="Roboto" w:cs="Arial"/>
        </w:rPr>
        <w:t>».</w:t>
      </w:r>
    </w:p>
    <w:p w14:paraId="5691BABD" w14:textId="7DB56522" w:rsidR="000F40CA" w:rsidRPr="005778DA" w:rsidRDefault="006303B9" w:rsidP="000F40CA">
      <w:pPr>
        <w:spacing w:line="276" w:lineRule="auto"/>
        <w:jc w:val="both"/>
        <w:rPr>
          <w:rFonts w:ascii="Roboto" w:hAnsi="Roboto" w:cs="Arial"/>
        </w:rPr>
      </w:pPr>
      <w:r w:rsidRPr="005778DA">
        <w:rPr>
          <w:rFonts w:ascii="Roboto" w:hAnsi="Roboto" w:cs="Arial"/>
        </w:rPr>
        <w:t>«</w:t>
      </w:r>
      <w:r w:rsidR="000F40CA" w:rsidRPr="005778DA">
        <w:rPr>
          <w:rFonts w:ascii="Roboto" w:hAnsi="Roboto" w:cs="Arial"/>
          <w:i/>
          <w:iCs/>
        </w:rPr>
        <w:t>Il successo della seconda edizione del Circular City Forum conferma che la transizione verso modelli circolari e sostenibili è la direzione giusta e che Genova non percorre questo cammino da sola</w:t>
      </w:r>
      <w:r w:rsidR="000F40CA" w:rsidRPr="005778DA">
        <w:rPr>
          <w:rFonts w:ascii="Roboto" w:hAnsi="Roboto" w:cs="Arial"/>
        </w:rPr>
        <w:t xml:space="preserve"> – </w:t>
      </w:r>
      <w:r w:rsidR="000F40CA" w:rsidRPr="005778DA">
        <w:rPr>
          <w:rFonts w:ascii="Roboto" w:hAnsi="Roboto" w:cs="Arial"/>
          <w:b/>
          <w:bCs/>
        </w:rPr>
        <w:t xml:space="preserve">commenta Stefania Manca, </w:t>
      </w:r>
      <w:proofErr w:type="spellStart"/>
      <w:r w:rsidR="000F40CA" w:rsidRPr="005778DA">
        <w:rPr>
          <w:rFonts w:ascii="Roboto" w:hAnsi="Roboto" w:cs="Arial"/>
          <w:b/>
          <w:bCs/>
        </w:rPr>
        <w:t>sustainability</w:t>
      </w:r>
      <w:proofErr w:type="spellEnd"/>
      <w:r w:rsidR="000F40CA" w:rsidRPr="005778DA">
        <w:rPr>
          <w:rFonts w:ascii="Roboto" w:hAnsi="Roboto" w:cs="Arial"/>
          <w:b/>
          <w:bCs/>
        </w:rPr>
        <w:t xml:space="preserve"> manager del Comune di Genova</w:t>
      </w:r>
      <w:r w:rsidR="000F40CA" w:rsidRPr="005778DA">
        <w:rPr>
          <w:rFonts w:ascii="Roboto" w:hAnsi="Roboto" w:cs="Arial"/>
        </w:rPr>
        <w:t xml:space="preserve"> –. </w:t>
      </w:r>
      <w:r w:rsidR="000F40CA" w:rsidRPr="005778DA">
        <w:rPr>
          <w:rFonts w:ascii="Roboto" w:hAnsi="Roboto" w:cs="Arial"/>
          <w:i/>
          <w:iCs/>
        </w:rPr>
        <w:t xml:space="preserve">Lo dimostrano l’ampia partecipazione delle </w:t>
      </w:r>
      <w:r w:rsidR="00B41D23">
        <w:rPr>
          <w:rFonts w:ascii="Roboto" w:hAnsi="Roboto" w:cs="Arial"/>
          <w:i/>
          <w:iCs/>
        </w:rPr>
        <w:t>c</w:t>
      </w:r>
      <w:r w:rsidR="000F40CA" w:rsidRPr="005778DA">
        <w:rPr>
          <w:rFonts w:ascii="Roboto" w:hAnsi="Roboto" w:cs="Arial"/>
          <w:i/>
          <w:iCs/>
        </w:rPr>
        <w:t>ittà, pronte a costruire un nuovo modello di dialogo concreto e operativo, e la forte risposta di imprese e stakeholder alla creazione di un ecosistema solido, basato su obiettivi condivisi. Da questi giorni di confronto è emersa una visione comune che trova la sua espressione più chiara nella nascita, proprio a Genova, della Rete italiana delle città circolari. La governance partecipata è la leva fondamentale per mettere a sistema esperienze e competenze delle amministrazioni e trasformarle in risultati tangibili per la collettività</w:t>
      </w:r>
      <w:r w:rsidR="00B41D23">
        <w:rPr>
          <w:rFonts w:ascii="Roboto" w:hAnsi="Roboto" w:cs="Arial"/>
          <w:i/>
          <w:iCs/>
        </w:rPr>
        <w:t xml:space="preserve">: a questo proposito, </w:t>
      </w:r>
      <w:r w:rsidR="00B41D23" w:rsidRPr="00B41D23">
        <w:rPr>
          <w:rFonts w:ascii="Roboto" w:hAnsi="Roboto" w:cs="Arial"/>
          <w:i/>
          <w:iCs/>
        </w:rPr>
        <w:t xml:space="preserve">con </w:t>
      </w:r>
      <w:r w:rsidR="00B41D23">
        <w:rPr>
          <w:rFonts w:ascii="Roboto" w:hAnsi="Roboto" w:cs="Arial"/>
          <w:i/>
          <w:iCs/>
        </w:rPr>
        <w:t xml:space="preserve">i tavoli tecnici che </w:t>
      </w:r>
      <w:r w:rsidR="00B41D23" w:rsidRPr="00B41D23">
        <w:rPr>
          <w:rFonts w:ascii="Roboto" w:hAnsi="Roboto" w:cs="Arial"/>
          <w:i/>
          <w:iCs/>
        </w:rPr>
        <w:t>ieri pomeriggio</w:t>
      </w:r>
      <w:r w:rsidR="00B41D23">
        <w:rPr>
          <w:rFonts w:ascii="Roboto" w:hAnsi="Roboto" w:cs="Arial"/>
          <w:i/>
          <w:iCs/>
        </w:rPr>
        <w:t xml:space="preserve"> hanno chiuso il Forum,</w:t>
      </w:r>
      <w:r w:rsidR="00B41D23" w:rsidRPr="00B41D23">
        <w:rPr>
          <w:rFonts w:ascii="Roboto" w:hAnsi="Roboto" w:cs="Arial"/>
          <w:i/>
          <w:iCs/>
        </w:rPr>
        <w:t xml:space="preserve"> si è avviato </w:t>
      </w:r>
      <w:r w:rsidR="00B41D23">
        <w:rPr>
          <w:rFonts w:ascii="Roboto" w:hAnsi="Roboto" w:cs="Arial"/>
          <w:i/>
          <w:iCs/>
        </w:rPr>
        <w:t xml:space="preserve">un </w:t>
      </w:r>
      <w:r w:rsidR="00B41D23" w:rsidRPr="00B41D23">
        <w:rPr>
          <w:rFonts w:ascii="Roboto" w:hAnsi="Roboto" w:cs="Arial"/>
          <w:i/>
          <w:iCs/>
        </w:rPr>
        <w:t xml:space="preserve">percorso di costruzione di un ecosistema </w:t>
      </w:r>
      <w:r w:rsidR="00B41D23">
        <w:rPr>
          <w:rFonts w:ascii="Roboto" w:hAnsi="Roboto" w:cs="Arial"/>
          <w:i/>
          <w:iCs/>
        </w:rPr>
        <w:t xml:space="preserve">tra </w:t>
      </w:r>
      <w:r w:rsidR="00B41D23" w:rsidRPr="00B41D23">
        <w:rPr>
          <w:rFonts w:ascii="Roboto" w:hAnsi="Roboto" w:cs="Arial"/>
          <w:i/>
          <w:iCs/>
        </w:rPr>
        <w:t xml:space="preserve">istituzioni </w:t>
      </w:r>
      <w:r w:rsidR="00B41D23">
        <w:rPr>
          <w:rFonts w:ascii="Roboto" w:hAnsi="Roboto" w:cs="Arial"/>
          <w:i/>
          <w:iCs/>
        </w:rPr>
        <w:t xml:space="preserve">e </w:t>
      </w:r>
      <w:r w:rsidR="00B41D23" w:rsidRPr="00B41D23">
        <w:rPr>
          <w:rFonts w:ascii="Roboto" w:hAnsi="Roboto" w:cs="Arial"/>
          <w:i/>
          <w:iCs/>
        </w:rPr>
        <w:t>imprese per la circolarità e sostenibilità</w:t>
      </w:r>
      <w:r w:rsidR="000F40CA" w:rsidRPr="005778DA">
        <w:rPr>
          <w:rFonts w:ascii="Roboto" w:hAnsi="Roboto" w:cs="Arial"/>
          <w:i/>
          <w:iCs/>
        </w:rPr>
        <w:t xml:space="preserve">. L’obiettivo che ci poniamo nel medio-lungo periodo è ambizioso: una vera rivoluzione urbana, in grado di coniugare sviluppo economico e sostenibilità, </w:t>
      </w:r>
      <w:r w:rsidR="000F40CA" w:rsidRPr="005778DA">
        <w:rPr>
          <w:rFonts w:ascii="Roboto" w:hAnsi="Roboto" w:cs="Arial"/>
          <w:i/>
          <w:iCs/>
        </w:rPr>
        <w:lastRenderedPageBreak/>
        <w:t>grazie ai tre pilastri della nostra strategia – eco-design, long-use e re-use – che ne rappresentano il fondamento</w:t>
      </w:r>
      <w:r w:rsidR="000F40CA" w:rsidRPr="005778DA">
        <w:rPr>
          <w:rFonts w:ascii="Roboto" w:hAnsi="Roboto" w:cs="Arial"/>
        </w:rPr>
        <w:t>».</w:t>
      </w:r>
    </w:p>
    <w:p w14:paraId="5898B3CD" w14:textId="50CFDF83" w:rsidR="00DA27CD" w:rsidRPr="005805C0" w:rsidRDefault="00DA27CD" w:rsidP="00DC5281">
      <w:pPr>
        <w:spacing w:line="276" w:lineRule="auto"/>
        <w:jc w:val="both"/>
        <w:rPr>
          <w:rFonts w:ascii="Roboto" w:hAnsi="Roboto"/>
        </w:rPr>
      </w:pPr>
      <w:r w:rsidRPr="005805C0">
        <w:rPr>
          <w:rFonts w:ascii="Roboto" w:hAnsi="Roboto"/>
        </w:rPr>
        <w:t xml:space="preserve">Il </w:t>
      </w:r>
      <w:proofErr w:type="spellStart"/>
      <w:r w:rsidRPr="005805C0">
        <w:rPr>
          <w:rFonts w:ascii="Roboto" w:hAnsi="Roboto"/>
          <w:b/>
          <w:bCs/>
        </w:rPr>
        <w:t>Circular</w:t>
      </w:r>
      <w:proofErr w:type="spellEnd"/>
      <w:r w:rsidRPr="005805C0">
        <w:rPr>
          <w:rFonts w:ascii="Roboto" w:hAnsi="Roboto"/>
          <w:b/>
          <w:bCs/>
        </w:rPr>
        <w:t xml:space="preserve"> City Forum </w:t>
      </w:r>
      <w:r w:rsidRPr="005805C0">
        <w:rPr>
          <w:rFonts w:ascii="Roboto" w:hAnsi="Roboto"/>
        </w:rPr>
        <w:t>è</w:t>
      </w:r>
      <w:r w:rsidR="001E7122">
        <w:rPr>
          <w:rFonts w:ascii="Roboto" w:hAnsi="Roboto"/>
        </w:rPr>
        <w:t xml:space="preserve"> stato</w:t>
      </w:r>
      <w:r w:rsidRPr="005805C0">
        <w:rPr>
          <w:rFonts w:ascii="Roboto" w:hAnsi="Roboto"/>
        </w:rPr>
        <w:t xml:space="preserve"> </w:t>
      </w:r>
      <w:r w:rsidR="00B4647E">
        <w:rPr>
          <w:rFonts w:ascii="Roboto" w:hAnsi="Roboto"/>
        </w:rPr>
        <w:t>ideato e</w:t>
      </w:r>
      <w:r w:rsidR="00ED1B89">
        <w:rPr>
          <w:rFonts w:ascii="Roboto" w:hAnsi="Roboto"/>
        </w:rPr>
        <w:t xml:space="preserve"> </w:t>
      </w:r>
      <w:r w:rsidRPr="005805C0">
        <w:rPr>
          <w:rFonts w:ascii="Roboto" w:hAnsi="Roboto"/>
        </w:rPr>
        <w:t xml:space="preserve">promosso dalla </w:t>
      </w:r>
      <w:r w:rsidRPr="005805C0">
        <w:rPr>
          <w:rFonts w:ascii="Roboto" w:hAnsi="Roboto"/>
          <w:b/>
          <w:bCs/>
        </w:rPr>
        <w:t>Direzione di area attrattività, competitività e transizione ecologica del Comune di Genova nell’ambito del progetto C-City</w:t>
      </w:r>
      <w:r w:rsidRPr="005805C0">
        <w:rPr>
          <w:rFonts w:ascii="Roboto" w:hAnsi="Roboto"/>
        </w:rPr>
        <w:t xml:space="preserve">, con la consulenza scientifica di </w:t>
      </w:r>
      <w:r w:rsidRPr="005805C0">
        <w:rPr>
          <w:rFonts w:ascii="Roboto" w:hAnsi="Roboto"/>
          <w:b/>
          <w:bCs/>
        </w:rPr>
        <w:t>Italia Circolare</w:t>
      </w:r>
      <w:r w:rsidRPr="005805C0">
        <w:rPr>
          <w:rFonts w:ascii="Roboto" w:hAnsi="Roboto"/>
          <w:color w:val="202020"/>
          <w:u w:color="202020"/>
        </w:rPr>
        <w:t xml:space="preserve">, il supporto organizzativo di </w:t>
      </w:r>
      <w:proofErr w:type="spellStart"/>
      <w:r w:rsidRPr="005805C0">
        <w:rPr>
          <w:rFonts w:ascii="Roboto" w:hAnsi="Roboto"/>
          <w:b/>
          <w:bCs/>
          <w:color w:val="202020"/>
          <w:u w:color="202020"/>
        </w:rPr>
        <w:t>Clickutility</w:t>
      </w:r>
      <w:proofErr w:type="spellEnd"/>
      <w:r w:rsidRPr="005805C0">
        <w:rPr>
          <w:rFonts w:ascii="Roboto" w:hAnsi="Roboto"/>
          <w:b/>
          <w:bCs/>
          <w:color w:val="202020"/>
          <w:u w:color="202020"/>
        </w:rPr>
        <w:t xml:space="preserve"> Team</w:t>
      </w:r>
      <w:r w:rsidRPr="005805C0">
        <w:rPr>
          <w:rFonts w:ascii="Roboto" w:hAnsi="Roboto"/>
          <w:color w:val="202020"/>
          <w:u w:color="202020"/>
        </w:rPr>
        <w:t xml:space="preserve">, </w:t>
      </w:r>
      <w:r w:rsidRPr="005805C0">
        <w:rPr>
          <w:rFonts w:ascii="Roboto" w:hAnsi="Roboto"/>
          <w:b/>
          <w:bCs/>
          <w:color w:val="202020"/>
          <w:u w:color="202020"/>
        </w:rPr>
        <w:t xml:space="preserve">Camera di Commercio </w:t>
      </w:r>
      <w:r w:rsidRPr="005805C0">
        <w:rPr>
          <w:rFonts w:ascii="Roboto" w:hAnsi="Roboto"/>
          <w:color w:val="202020"/>
          <w:u w:color="202020"/>
        </w:rPr>
        <w:t>e</w:t>
      </w:r>
      <w:r w:rsidRPr="005805C0">
        <w:rPr>
          <w:rFonts w:ascii="Roboto" w:hAnsi="Roboto"/>
          <w:b/>
          <w:bCs/>
          <w:color w:val="202020"/>
          <w:u w:color="202020"/>
        </w:rPr>
        <w:t xml:space="preserve"> Università di Genova</w:t>
      </w:r>
      <w:r w:rsidRPr="005805C0">
        <w:rPr>
          <w:rFonts w:ascii="Roboto" w:hAnsi="Roboto"/>
          <w:color w:val="202020"/>
          <w:u w:color="202020"/>
        </w:rPr>
        <w:t xml:space="preserve"> come partner istituzionali e la partecipazione di </w:t>
      </w:r>
      <w:r w:rsidRPr="005805C0">
        <w:rPr>
          <w:rFonts w:ascii="Roboto" w:hAnsi="Roboto"/>
          <w:b/>
          <w:bCs/>
          <w:color w:val="202020"/>
          <w:u w:color="202020"/>
        </w:rPr>
        <w:t>Ansaldo</w:t>
      </w:r>
      <w:r w:rsidRPr="005805C0">
        <w:rPr>
          <w:rFonts w:ascii="Roboto" w:hAnsi="Roboto"/>
          <w:color w:val="202020"/>
          <w:u w:color="202020"/>
        </w:rPr>
        <w:t>,</w:t>
      </w:r>
      <w:r w:rsidRPr="005805C0">
        <w:rPr>
          <w:rFonts w:ascii="Roboto" w:hAnsi="Roboto"/>
          <w:b/>
          <w:bCs/>
          <w:color w:val="202020"/>
          <w:u w:color="202020"/>
        </w:rPr>
        <w:t xml:space="preserve"> Costa Crociere</w:t>
      </w:r>
      <w:r w:rsidRPr="005805C0">
        <w:rPr>
          <w:rFonts w:ascii="Roboto" w:hAnsi="Roboto"/>
          <w:color w:val="202020"/>
          <w:u w:color="202020"/>
        </w:rPr>
        <w:t xml:space="preserve"> e </w:t>
      </w:r>
      <w:r w:rsidRPr="005805C0">
        <w:rPr>
          <w:rFonts w:ascii="Roboto" w:hAnsi="Roboto"/>
          <w:b/>
          <w:bCs/>
          <w:color w:val="202020"/>
          <w:u w:color="202020"/>
        </w:rPr>
        <w:t xml:space="preserve">Fincantieri </w:t>
      </w:r>
      <w:r w:rsidRPr="005805C0">
        <w:rPr>
          <w:rFonts w:ascii="Roboto" w:hAnsi="Roboto"/>
          <w:color w:val="202020"/>
          <w:u w:color="202020"/>
        </w:rPr>
        <w:t xml:space="preserve">come </w:t>
      </w:r>
      <w:proofErr w:type="spellStart"/>
      <w:r w:rsidRPr="005805C0">
        <w:rPr>
          <w:rFonts w:ascii="Roboto" w:hAnsi="Roboto"/>
          <w:color w:val="202020"/>
          <w:u w:color="202020"/>
        </w:rPr>
        <w:t>gold</w:t>
      </w:r>
      <w:proofErr w:type="spellEnd"/>
      <w:r w:rsidRPr="005805C0">
        <w:rPr>
          <w:rFonts w:ascii="Roboto" w:hAnsi="Roboto"/>
          <w:color w:val="202020"/>
          <w:u w:color="202020"/>
        </w:rPr>
        <w:t xml:space="preserve"> partner.</w:t>
      </w:r>
    </w:p>
    <w:p w14:paraId="7536A479" w14:textId="77777777" w:rsidR="00DA27CD" w:rsidRPr="005805C0" w:rsidRDefault="00DA27CD" w:rsidP="00DC5281">
      <w:pPr>
        <w:spacing w:line="276" w:lineRule="auto"/>
        <w:jc w:val="both"/>
        <w:rPr>
          <w:rFonts w:ascii="Roboto" w:eastAsia="Roboto" w:hAnsi="Roboto" w:cs="Roboto"/>
        </w:rPr>
      </w:pPr>
      <w:r w:rsidRPr="005805C0">
        <w:rPr>
          <w:rFonts w:ascii="Roboto" w:hAnsi="Roboto"/>
        </w:rPr>
        <w:t xml:space="preserve">L’evento rientra nelle iniziative ufficiali della </w:t>
      </w:r>
      <w:r w:rsidRPr="005805C0">
        <w:rPr>
          <w:rFonts w:ascii="Roboto" w:hAnsi="Roboto"/>
          <w:b/>
          <w:bCs/>
        </w:rPr>
        <w:t>Giornata nazionale del Made in Italy 2026</w:t>
      </w:r>
      <w:r w:rsidRPr="005805C0">
        <w:rPr>
          <w:rFonts w:ascii="Roboto" w:hAnsi="Roboto"/>
        </w:rPr>
        <w:t xml:space="preserve"> e segue le linee guida operative e i requisiti di sostenibilità del Comune di Genova per gli eventi outdoor e indoor. Maggiori informazioni sul sito ufficiale </w:t>
      </w:r>
      <w:hyperlink r:id="rId8">
        <w:r w:rsidRPr="005805C0">
          <w:rPr>
            <w:rStyle w:val="CollegamentoInternet"/>
            <w:rFonts w:ascii="Roboto" w:hAnsi="Roboto"/>
            <w:b/>
            <w:bCs/>
            <w:color w:val="00B050"/>
          </w:rPr>
          <w:t>www.circularcityforum.it</w:t>
        </w:r>
      </w:hyperlink>
      <w:r w:rsidRPr="005805C0">
        <w:rPr>
          <w:rFonts w:ascii="Roboto" w:hAnsi="Roboto"/>
          <w:b/>
          <w:bCs/>
          <w:color w:val="00B050"/>
        </w:rPr>
        <w:t>.</w:t>
      </w:r>
      <w:r w:rsidRPr="005805C0">
        <w:rPr>
          <w:rFonts w:ascii="Roboto" w:eastAsia="Roboto" w:hAnsi="Roboto" w:cs="Roboto"/>
        </w:rPr>
        <w:t xml:space="preserve"> </w:t>
      </w:r>
    </w:p>
    <w:p w14:paraId="691C2366" w14:textId="77777777" w:rsidR="00332CDD" w:rsidRPr="005805C0" w:rsidRDefault="00332CDD" w:rsidP="00DC5281">
      <w:pPr>
        <w:rPr>
          <w:rFonts w:ascii="Roboto" w:hAnsi="Roboto"/>
        </w:rPr>
      </w:pPr>
      <w:r w:rsidRPr="005805C0">
        <w:rPr>
          <w:rFonts w:ascii="Roboto" w:eastAsia="Roboto" w:hAnsi="Roboto" w:cs="Roboto"/>
          <w:noProof/>
        </w:rPr>
        <w:drawing>
          <wp:anchor distT="0" distB="0" distL="114300" distR="114300" simplePos="0" relativeHeight="251659264" behindDoc="1" locked="0" layoutInCell="1" allowOverlap="1" wp14:anchorId="0CB8087A" wp14:editId="0B29EBBE">
            <wp:simplePos x="0" y="0"/>
            <wp:positionH relativeFrom="column">
              <wp:posOffset>1261110</wp:posOffset>
            </wp:positionH>
            <wp:positionV relativeFrom="paragraph">
              <wp:posOffset>160655</wp:posOffset>
            </wp:positionV>
            <wp:extent cx="1190625" cy="371475"/>
            <wp:effectExtent l="0" t="0" r="9525" b="9525"/>
            <wp:wrapTight wrapText="bothSides">
              <wp:wrapPolygon edited="0">
                <wp:start x="0" y="0"/>
                <wp:lineTo x="0" y="21046"/>
                <wp:lineTo x="7258" y="21046"/>
                <wp:lineTo x="21427" y="16615"/>
                <wp:lineTo x="21427" y="5538"/>
                <wp:lineTo x="7258" y="0"/>
                <wp:lineTo x="0" y="0"/>
              </wp:wrapPolygon>
            </wp:wrapTight>
            <wp:docPr id="1078833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33608" name=""/>
                    <pic:cNvPicPr/>
                  </pic:nvPicPr>
                  <pic:blipFill>
                    <a:blip r:embed="rId9">
                      <a:extLst>
                        <a:ext uri="{28A0092B-C50C-407E-A947-70E740481C1C}">
                          <a14:useLocalDpi xmlns:a14="http://schemas.microsoft.com/office/drawing/2010/main" val="0"/>
                        </a:ext>
                      </a:extLst>
                    </a:blip>
                    <a:stretch>
                      <a:fillRect/>
                    </a:stretch>
                  </pic:blipFill>
                  <pic:spPr>
                    <a:xfrm>
                      <a:off x="0" y="0"/>
                      <a:ext cx="1190625" cy="371475"/>
                    </a:xfrm>
                    <a:prstGeom prst="rect">
                      <a:avLst/>
                    </a:prstGeom>
                  </pic:spPr>
                </pic:pic>
              </a:graphicData>
            </a:graphic>
          </wp:anchor>
        </w:drawing>
      </w:r>
    </w:p>
    <w:p w14:paraId="4DB14B5F" w14:textId="299BA7F0" w:rsidR="00332CDD" w:rsidRPr="005805C0" w:rsidRDefault="00332CDD" w:rsidP="009412A5">
      <w:pPr>
        <w:pBdr>
          <w:top w:val="none" w:sz="0" w:space="0" w:color="auto"/>
          <w:left w:val="none" w:sz="0" w:space="0" w:color="auto"/>
          <w:bottom w:val="none" w:sz="0" w:space="0" w:color="auto"/>
          <w:right w:val="none" w:sz="0" w:space="0" w:color="auto"/>
        </w:pBdr>
        <w:spacing w:line="276" w:lineRule="auto"/>
        <w:jc w:val="both"/>
        <w:rPr>
          <w:rFonts w:ascii="Roboto" w:hAnsi="Roboto"/>
        </w:rPr>
      </w:pPr>
      <w:r w:rsidRPr="005805C0">
        <w:rPr>
          <w:rFonts w:ascii="Roboto" w:eastAsia="Roboto" w:hAnsi="Roboto" w:cs="Roboto"/>
        </w:rPr>
        <w:t xml:space="preserve">Con il patrocinio di </w:t>
      </w:r>
    </w:p>
    <w:p w14:paraId="7F321A63" w14:textId="77777777" w:rsidR="00332CDD" w:rsidRDefault="00332CDD" w:rsidP="009412A5">
      <w:pPr>
        <w:spacing w:after="0" w:line="276" w:lineRule="auto"/>
        <w:rPr>
          <w:rFonts w:ascii="Roboto" w:eastAsia="Roboto" w:hAnsi="Roboto" w:cs="Roboto"/>
          <w:b/>
          <w:bCs/>
          <w:color w:val="333333"/>
          <w:sz w:val="24"/>
          <w:szCs w:val="24"/>
          <w:u w:color="333333"/>
          <w:shd w:val="clear" w:color="auto" w:fill="FFFFFF"/>
        </w:rPr>
      </w:pPr>
    </w:p>
    <w:p w14:paraId="68C9982A" w14:textId="59516195" w:rsidR="00575105" w:rsidRPr="00575105" w:rsidRDefault="00575105" w:rsidP="00575105">
      <w:pPr>
        <w:spacing w:after="0" w:line="276" w:lineRule="auto"/>
        <w:jc w:val="center"/>
        <w:rPr>
          <w:rFonts w:ascii="Roboto" w:eastAsia="Roboto" w:hAnsi="Roboto" w:cs="Roboto"/>
          <w:b/>
          <w:bCs/>
          <w:color w:val="333333"/>
          <w:u w:color="333333"/>
          <w:shd w:val="clear" w:color="auto" w:fill="FFFFFF"/>
        </w:rPr>
      </w:pPr>
      <w:r w:rsidRPr="00575105">
        <w:rPr>
          <w:rFonts w:ascii="Roboto" w:eastAsia="Roboto" w:hAnsi="Roboto" w:cs="Roboto"/>
          <w:b/>
          <w:bCs/>
          <w:color w:val="333333"/>
          <w:u w:color="333333"/>
          <w:shd w:val="clear" w:color="auto" w:fill="FFFFFF"/>
        </w:rPr>
        <w:t>Ufficio Stampa Circular City Forum 2026</w:t>
      </w:r>
    </w:p>
    <w:p w14:paraId="399BF1D1" w14:textId="49E13F5B" w:rsidR="001D0882" w:rsidRDefault="00575105" w:rsidP="00575105">
      <w:pPr>
        <w:spacing w:after="0" w:line="276" w:lineRule="auto"/>
        <w:jc w:val="center"/>
      </w:pPr>
      <w:r w:rsidRPr="00575105">
        <w:rPr>
          <w:rFonts w:ascii="Roboto" w:eastAsia="Roboto" w:hAnsi="Roboto" w:cs="Roboto"/>
        </w:rPr>
        <w:t xml:space="preserve">Marco Gaviglio | 349 1793476 | </w:t>
      </w:r>
      <w:hyperlink r:id="rId10" w:history="1">
        <w:r w:rsidRPr="00575105">
          <w:rPr>
            <w:rStyle w:val="Hyperlink0"/>
            <w:rFonts w:ascii="Roboto" w:hAnsi="Roboto"/>
            <w:color w:val="00B050"/>
          </w:rPr>
          <w:t>gaviglio.marco@gmail.com</w:t>
        </w:r>
      </w:hyperlink>
    </w:p>
    <w:p w14:paraId="19673F33" w14:textId="77777777" w:rsidR="00434DFF" w:rsidRDefault="00434DFF" w:rsidP="00575105">
      <w:pPr>
        <w:spacing w:after="0" w:line="276" w:lineRule="auto"/>
        <w:jc w:val="center"/>
      </w:pPr>
    </w:p>
    <w:p w14:paraId="18DF6FAF" w14:textId="22197F5A" w:rsidR="00575105" w:rsidRPr="00575105" w:rsidRDefault="009C2FDC" w:rsidP="00575105">
      <w:pPr>
        <w:spacing w:after="0" w:line="276" w:lineRule="auto"/>
        <w:jc w:val="center"/>
        <w:rPr>
          <w:sz w:val="20"/>
          <w:szCs w:val="20"/>
        </w:rPr>
      </w:pPr>
      <w:r w:rsidRPr="00EF1064">
        <w:rPr>
          <w:noProof/>
        </w:rPr>
        <w:drawing>
          <wp:inline distT="0" distB="0" distL="0" distR="0" wp14:anchorId="47375A97" wp14:editId="5D7F3D6A">
            <wp:extent cx="2368302" cy="1333500"/>
            <wp:effectExtent l="0" t="0" r="0" b="0"/>
            <wp:docPr id="16732310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31037" name=""/>
                    <pic:cNvPicPr/>
                  </pic:nvPicPr>
                  <pic:blipFill>
                    <a:blip r:embed="rId11"/>
                    <a:stretch>
                      <a:fillRect/>
                    </a:stretch>
                  </pic:blipFill>
                  <pic:spPr>
                    <a:xfrm>
                      <a:off x="0" y="0"/>
                      <a:ext cx="2409406" cy="1356644"/>
                    </a:xfrm>
                    <a:prstGeom prst="rect">
                      <a:avLst/>
                    </a:prstGeom>
                  </pic:spPr>
                </pic:pic>
              </a:graphicData>
            </a:graphic>
          </wp:inline>
        </w:drawing>
      </w:r>
    </w:p>
    <w:sectPr w:rsidR="00575105" w:rsidRPr="00575105" w:rsidSect="00434DFF">
      <w:headerReference w:type="default" r:id="rId12"/>
      <w:footerReference w:type="default" r:id="rId13"/>
      <w:headerReference w:type="first" r:id="rId14"/>
      <w:pgSz w:w="11900" w:h="16840"/>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4A7F" w14:textId="77777777" w:rsidR="006C0BCE" w:rsidRDefault="006C0BCE">
      <w:pPr>
        <w:spacing w:after="0" w:line="240" w:lineRule="auto"/>
      </w:pPr>
      <w:r>
        <w:separator/>
      </w:r>
    </w:p>
  </w:endnote>
  <w:endnote w:type="continuationSeparator" w:id="0">
    <w:p w14:paraId="09451621" w14:textId="77777777" w:rsidR="006C0BCE" w:rsidRDefault="006C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9741" w14:textId="41C710A5" w:rsidR="00575105" w:rsidRDefault="00575105">
    <w:pPr>
      <w:pStyle w:val="Pidipagina"/>
    </w:pPr>
    <w:r>
      <w:rPr>
        <w:rFonts w:cs="Calibri"/>
        <w:noProof/>
        <w:bdr w:val="none" w:sz="0" w:space="0" w:color="auto" w:frame="1"/>
      </w:rPr>
      <w:drawing>
        <wp:inline distT="0" distB="0" distL="0" distR="0" wp14:anchorId="0CD67252" wp14:editId="19EC683E">
          <wp:extent cx="6027420" cy="906780"/>
          <wp:effectExtent l="0" t="0" r="0" b="7620"/>
          <wp:docPr id="1774986761" name="Immagine 1" descr="Immagine che contiene testo, schermata,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schermata, log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906780"/>
                  </a:xfrm>
                  <a:prstGeom prst="rect">
                    <a:avLst/>
                  </a:prstGeom>
                  <a:noFill/>
                  <a:ln>
                    <a:noFill/>
                  </a:ln>
                </pic:spPr>
              </pic:pic>
            </a:graphicData>
          </a:graphic>
        </wp:inline>
      </w:drawing>
    </w:r>
  </w:p>
  <w:p w14:paraId="73DAE331" w14:textId="77777777" w:rsidR="00575105" w:rsidRDefault="005751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CEA2" w14:textId="77777777" w:rsidR="006C0BCE" w:rsidRDefault="006C0BCE">
      <w:pPr>
        <w:spacing w:after="0" w:line="240" w:lineRule="auto"/>
      </w:pPr>
      <w:r>
        <w:separator/>
      </w:r>
    </w:p>
  </w:footnote>
  <w:footnote w:type="continuationSeparator" w:id="0">
    <w:p w14:paraId="3E9D26EA" w14:textId="77777777" w:rsidR="006C0BCE" w:rsidRDefault="006C0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A17E" w14:textId="6ACD0D50" w:rsidR="00221AC0" w:rsidRDefault="00221AC0" w:rsidP="00221AC0">
    <w:pPr>
      <w:tabs>
        <w:tab w:val="center" w:pos="4819"/>
        <w:tab w:val="right" w:pos="9638"/>
      </w:tabs>
      <w:spacing w:after="0" w:line="240" w:lineRule="auto"/>
      <w:jc w:val="center"/>
    </w:pPr>
  </w:p>
  <w:p w14:paraId="534E92C0" w14:textId="77777777" w:rsidR="00221AC0" w:rsidRDefault="00221AC0" w:rsidP="00C863D8">
    <w:pPr>
      <w:tabs>
        <w:tab w:val="center" w:pos="4819"/>
        <w:tab w:val="right" w:pos="9638"/>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E49E" w14:textId="2DDC91B4" w:rsidR="00C863D8" w:rsidRDefault="00434DFF" w:rsidP="00434DFF">
    <w:pPr>
      <w:tabs>
        <w:tab w:val="center" w:pos="4819"/>
        <w:tab w:val="right" w:pos="9638"/>
      </w:tabs>
      <w:spacing w:after="0" w:line="240" w:lineRule="auto"/>
      <w:jc w:val="center"/>
    </w:pPr>
    <w:r w:rsidRPr="0074634E">
      <w:rPr>
        <w:noProof/>
      </w:rPr>
      <w:drawing>
        <wp:inline distT="0" distB="0" distL="0" distR="0" wp14:anchorId="0DAFC5CA" wp14:editId="2B4397B9">
          <wp:extent cx="1341120" cy="1426952"/>
          <wp:effectExtent l="0" t="0" r="0" b="0"/>
          <wp:docPr id="14487410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41082" name=""/>
                  <pic:cNvPicPr/>
                </pic:nvPicPr>
                <pic:blipFill>
                  <a:blip r:embed="rId1"/>
                  <a:stretch>
                    <a:fillRect/>
                  </a:stretch>
                </pic:blipFill>
                <pic:spPr>
                  <a:xfrm>
                    <a:off x="0" y="0"/>
                    <a:ext cx="1345919" cy="1432058"/>
                  </a:xfrm>
                  <a:prstGeom prst="rect">
                    <a:avLst/>
                  </a:prstGeom>
                </pic:spPr>
              </pic:pic>
            </a:graphicData>
          </a:graphic>
        </wp:inline>
      </w:drawing>
    </w:r>
  </w:p>
  <w:p w14:paraId="4B860E8A" w14:textId="77777777" w:rsidR="00C863D8" w:rsidRPr="00C863D8" w:rsidRDefault="00C863D8" w:rsidP="00C863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525"/>
    <w:multiLevelType w:val="multilevel"/>
    <w:tmpl w:val="A57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32F4"/>
    <w:multiLevelType w:val="multilevel"/>
    <w:tmpl w:val="D21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74DCC"/>
    <w:multiLevelType w:val="multilevel"/>
    <w:tmpl w:val="844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401DC"/>
    <w:multiLevelType w:val="hybridMultilevel"/>
    <w:tmpl w:val="FFA639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A57D97"/>
    <w:multiLevelType w:val="multilevel"/>
    <w:tmpl w:val="D1B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90FC4"/>
    <w:multiLevelType w:val="multilevel"/>
    <w:tmpl w:val="0F8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559921">
    <w:abstractNumId w:val="0"/>
  </w:num>
  <w:num w:numId="2" w16cid:durableId="523639372">
    <w:abstractNumId w:val="4"/>
  </w:num>
  <w:num w:numId="3" w16cid:durableId="287711348">
    <w:abstractNumId w:val="5"/>
  </w:num>
  <w:num w:numId="4" w16cid:durableId="832337765">
    <w:abstractNumId w:val="2"/>
  </w:num>
  <w:num w:numId="5" w16cid:durableId="945116563">
    <w:abstractNumId w:val="3"/>
  </w:num>
  <w:num w:numId="6" w16cid:durableId="107343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B9"/>
    <w:rsid w:val="00001206"/>
    <w:rsid w:val="000034C2"/>
    <w:rsid w:val="000062DF"/>
    <w:rsid w:val="00010584"/>
    <w:rsid w:val="00016783"/>
    <w:rsid w:val="0002706E"/>
    <w:rsid w:val="0003003D"/>
    <w:rsid w:val="00032C0A"/>
    <w:rsid w:val="00035283"/>
    <w:rsid w:val="0003664E"/>
    <w:rsid w:val="00046872"/>
    <w:rsid w:val="000635FC"/>
    <w:rsid w:val="00067F44"/>
    <w:rsid w:val="000734EC"/>
    <w:rsid w:val="00073722"/>
    <w:rsid w:val="000761B1"/>
    <w:rsid w:val="000838FC"/>
    <w:rsid w:val="00091EDD"/>
    <w:rsid w:val="0009753C"/>
    <w:rsid w:val="00097B60"/>
    <w:rsid w:val="000A333F"/>
    <w:rsid w:val="000A7F71"/>
    <w:rsid w:val="000C36B5"/>
    <w:rsid w:val="000D2732"/>
    <w:rsid w:val="000E42D5"/>
    <w:rsid w:val="000E5A5A"/>
    <w:rsid w:val="000E5D52"/>
    <w:rsid w:val="000F40CA"/>
    <w:rsid w:val="000F7C95"/>
    <w:rsid w:val="00101860"/>
    <w:rsid w:val="00110173"/>
    <w:rsid w:val="00112B0A"/>
    <w:rsid w:val="0011527C"/>
    <w:rsid w:val="00124586"/>
    <w:rsid w:val="00132CF7"/>
    <w:rsid w:val="00135DA1"/>
    <w:rsid w:val="0014218E"/>
    <w:rsid w:val="001568D2"/>
    <w:rsid w:val="00167309"/>
    <w:rsid w:val="001776C1"/>
    <w:rsid w:val="00185FA3"/>
    <w:rsid w:val="00191338"/>
    <w:rsid w:val="00196C71"/>
    <w:rsid w:val="001A70D3"/>
    <w:rsid w:val="001B298D"/>
    <w:rsid w:val="001B7317"/>
    <w:rsid w:val="001C2D46"/>
    <w:rsid w:val="001C3A1F"/>
    <w:rsid w:val="001C5E4D"/>
    <w:rsid w:val="001D0882"/>
    <w:rsid w:val="001D22E2"/>
    <w:rsid w:val="001D485D"/>
    <w:rsid w:val="001E26BF"/>
    <w:rsid w:val="001E2E4D"/>
    <w:rsid w:val="001E3A05"/>
    <w:rsid w:val="001E7122"/>
    <w:rsid w:val="0020094C"/>
    <w:rsid w:val="00210963"/>
    <w:rsid w:val="002116AB"/>
    <w:rsid w:val="002127A0"/>
    <w:rsid w:val="00213BE6"/>
    <w:rsid w:val="00221AC0"/>
    <w:rsid w:val="0022535D"/>
    <w:rsid w:val="00226CED"/>
    <w:rsid w:val="0023200C"/>
    <w:rsid w:val="0024350B"/>
    <w:rsid w:val="0025010C"/>
    <w:rsid w:val="002608B9"/>
    <w:rsid w:val="002617FB"/>
    <w:rsid w:val="002632B4"/>
    <w:rsid w:val="00267A64"/>
    <w:rsid w:val="00276A35"/>
    <w:rsid w:val="00277DC1"/>
    <w:rsid w:val="00280ABC"/>
    <w:rsid w:val="00282F80"/>
    <w:rsid w:val="002869E3"/>
    <w:rsid w:val="00287251"/>
    <w:rsid w:val="00294A23"/>
    <w:rsid w:val="00295F49"/>
    <w:rsid w:val="002B753D"/>
    <w:rsid w:val="002C0C85"/>
    <w:rsid w:val="002D3892"/>
    <w:rsid w:val="002D52FA"/>
    <w:rsid w:val="002D555C"/>
    <w:rsid w:val="002D5651"/>
    <w:rsid w:val="002D59BA"/>
    <w:rsid w:val="002D6F42"/>
    <w:rsid w:val="002E0709"/>
    <w:rsid w:val="002E1F59"/>
    <w:rsid w:val="002F2803"/>
    <w:rsid w:val="002F43DD"/>
    <w:rsid w:val="002F47C3"/>
    <w:rsid w:val="002F4C5A"/>
    <w:rsid w:val="00301D3B"/>
    <w:rsid w:val="00304233"/>
    <w:rsid w:val="00306CB6"/>
    <w:rsid w:val="0031229C"/>
    <w:rsid w:val="003129FC"/>
    <w:rsid w:val="00314F8D"/>
    <w:rsid w:val="003166FB"/>
    <w:rsid w:val="00323ED1"/>
    <w:rsid w:val="00324072"/>
    <w:rsid w:val="00332CDD"/>
    <w:rsid w:val="00337FB7"/>
    <w:rsid w:val="00340DD9"/>
    <w:rsid w:val="003427B5"/>
    <w:rsid w:val="00347852"/>
    <w:rsid w:val="00351083"/>
    <w:rsid w:val="003547F6"/>
    <w:rsid w:val="00355116"/>
    <w:rsid w:val="00361257"/>
    <w:rsid w:val="003749B0"/>
    <w:rsid w:val="0038229B"/>
    <w:rsid w:val="00384D3E"/>
    <w:rsid w:val="003911EB"/>
    <w:rsid w:val="00393EF5"/>
    <w:rsid w:val="003955C9"/>
    <w:rsid w:val="00395D67"/>
    <w:rsid w:val="003A25C9"/>
    <w:rsid w:val="003B488D"/>
    <w:rsid w:val="003C6518"/>
    <w:rsid w:val="003D1C64"/>
    <w:rsid w:val="003D756C"/>
    <w:rsid w:val="003D7581"/>
    <w:rsid w:val="003E5097"/>
    <w:rsid w:val="003F6B3F"/>
    <w:rsid w:val="00401021"/>
    <w:rsid w:val="00404708"/>
    <w:rsid w:val="00404866"/>
    <w:rsid w:val="00404B4B"/>
    <w:rsid w:val="0040772D"/>
    <w:rsid w:val="00414B59"/>
    <w:rsid w:val="00414D4A"/>
    <w:rsid w:val="0041782D"/>
    <w:rsid w:val="00423BA4"/>
    <w:rsid w:val="004252AF"/>
    <w:rsid w:val="00427F7D"/>
    <w:rsid w:val="00434DFF"/>
    <w:rsid w:val="00440E8A"/>
    <w:rsid w:val="00462A3F"/>
    <w:rsid w:val="00463EF9"/>
    <w:rsid w:val="00465DFF"/>
    <w:rsid w:val="00465F20"/>
    <w:rsid w:val="00467751"/>
    <w:rsid w:val="004840BB"/>
    <w:rsid w:val="004852FE"/>
    <w:rsid w:val="00493FD9"/>
    <w:rsid w:val="004960EC"/>
    <w:rsid w:val="004B69EA"/>
    <w:rsid w:val="004C3DB3"/>
    <w:rsid w:val="004C508A"/>
    <w:rsid w:val="004C572A"/>
    <w:rsid w:val="004E0A39"/>
    <w:rsid w:val="004E46EA"/>
    <w:rsid w:val="004E6FAE"/>
    <w:rsid w:val="004F1399"/>
    <w:rsid w:val="004F4EE5"/>
    <w:rsid w:val="004F7804"/>
    <w:rsid w:val="00500DCC"/>
    <w:rsid w:val="005056C1"/>
    <w:rsid w:val="005113A5"/>
    <w:rsid w:val="0052736D"/>
    <w:rsid w:val="00527FEC"/>
    <w:rsid w:val="00532789"/>
    <w:rsid w:val="00551595"/>
    <w:rsid w:val="00553FBA"/>
    <w:rsid w:val="00556378"/>
    <w:rsid w:val="00562542"/>
    <w:rsid w:val="00564482"/>
    <w:rsid w:val="005658FC"/>
    <w:rsid w:val="00570940"/>
    <w:rsid w:val="00575105"/>
    <w:rsid w:val="0057719B"/>
    <w:rsid w:val="005778DA"/>
    <w:rsid w:val="005805C0"/>
    <w:rsid w:val="00580B36"/>
    <w:rsid w:val="005922BB"/>
    <w:rsid w:val="00592D7C"/>
    <w:rsid w:val="00594616"/>
    <w:rsid w:val="00596ABC"/>
    <w:rsid w:val="00596BDA"/>
    <w:rsid w:val="005A0F9D"/>
    <w:rsid w:val="005A13B7"/>
    <w:rsid w:val="005A53DE"/>
    <w:rsid w:val="005B0E3F"/>
    <w:rsid w:val="005B28A9"/>
    <w:rsid w:val="005B47AE"/>
    <w:rsid w:val="005C0F89"/>
    <w:rsid w:val="005C1C70"/>
    <w:rsid w:val="005C4ADB"/>
    <w:rsid w:val="005C7B42"/>
    <w:rsid w:val="005E0781"/>
    <w:rsid w:val="005E319F"/>
    <w:rsid w:val="005F3195"/>
    <w:rsid w:val="006021EC"/>
    <w:rsid w:val="00607753"/>
    <w:rsid w:val="0060785E"/>
    <w:rsid w:val="006138C3"/>
    <w:rsid w:val="006236A1"/>
    <w:rsid w:val="006303B9"/>
    <w:rsid w:val="0063166A"/>
    <w:rsid w:val="006530F5"/>
    <w:rsid w:val="006561A1"/>
    <w:rsid w:val="00667BA0"/>
    <w:rsid w:val="00674453"/>
    <w:rsid w:val="00674F99"/>
    <w:rsid w:val="0068757A"/>
    <w:rsid w:val="006A0705"/>
    <w:rsid w:val="006A398A"/>
    <w:rsid w:val="006A5115"/>
    <w:rsid w:val="006B183C"/>
    <w:rsid w:val="006B3562"/>
    <w:rsid w:val="006C0BCE"/>
    <w:rsid w:val="006C3B12"/>
    <w:rsid w:val="006D1C28"/>
    <w:rsid w:val="006D2DA4"/>
    <w:rsid w:val="006D633F"/>
    <w:rsid w:val="006E176B"/>
    <w:rsid w:val="006F3D16"/>
    <w:rsid w:val="006F641B"/>
    <w:rsid w:val="007019B2"/>
    <w:rsid w:val="0070365B"/>
    <w:rsid w:val="00703B8E"/>
    <w:rsid w:val="0070626B"/>
    <w:rsid w:val="007063B4"/>
    <w:rsid w:val="00707BFC"/>
    <w:rsid w:val="007119B9"/>
    <w:rsid w:val="00711E63"/>
    <w:rsid w:val="00714CBE"/>
    <w:rsid w:val="0071697F"/>
    <w:rsid w:val="007202A5"/>
    <w:rsid w:val="0072155C"/>
    <w:rsid w:val="00721C67"/>
    <w:rsid w:val="0074266B"/>
    <w:rsid w:val="0075022E"/>
    <w:rsid w:val="00750E57"/>
    <w:rsid w:val="00752E8A"/>
    <w:rsid w:val="00760701"/>
    <w:rsid w:val="007616BA"/>
    <w:rsid w:val="00776FF9"/>
    <w:rsid w:val="00777E92"/>
    <w:rsid w:val="00791EEA"/>
    <w:rsid w:val="007933A1"/>
    <w:rsid w:val="00796412"/>
    <w:rsid w:val="007A2215"/>
    <w:rsid w:val="007A652E"/>
    <w:rsid w:val="007A7054"/>
    <w:rsid w:val="007A72B2"/>
    <w:rsid w:val="007B4F83"/>
    <w:rsid w:val="007B745A"/>
    <w:rsid w:val="007C05B9"/>
    <w:rsid w:val="007D1C87"/>
    <w:rsid w:val="007D67E7"/>
    <w:rsid w:val="007D6D7B"/>
    <w:rsid w:val="007E04DD"/>
    <w:rsid w:val="007E4A2F"/>
    <w:rsid w:val="007E57E4"/>
    <w:rsid w:val="007F11E2"/>
    <w:rsid w:val="007F3BB7"/>
    <w:rsid w:val="007F53CB"/>
    <w:rsid w:val="008024A1"/>
    <w:rsid w:val="00803D4E"/>
    <w:rsid w:val="008056CD"/>
    <w:rsid w:val="00822804"/>
    <w:rsid w:val="00824C07"/>
    <w:rsid w:val="00827DE2"/>
    <w:rsid w:val="008301D7"/>
    <w:rsid w:val="00833402"/>
    <w:rsid w:val="00841FAE"/>
    <w:rsid w:val="0084292E"/>
    <w:rsid w:val="00843661"/>
    <w:rsid w:val="00844BAC"/>
    <w:rsid w:val="008546A5"/>
    <w:rsid w:val="008549F0"/>
    <w:rsid w:val="00855110"/>
    <w:rsid w:val="00863DDD"/>
    <w:rsid w:val="0086461F"/>
    <w:rsid w:val="0086708D"/>
    <w:rsid w:val="00872F0E"/>
    <w:rsid w:val="0087324D"/>
    <w:rsid w:val="00877904"/>
    <w:rsid w:val="00882848"/>
    <w:rsid w:val="008964A0"/>
    <w:rsid w:val="008A12B4"/>
    <w:rsid w:val="008A301F"/>
    <w:rsid w:val="008A5FB9"/>
    <w:rsid w:val="008B4607"/>
    <w:rsid w:val="008B52C2"/>
    <w:rsid w:val="008B6B14"/>
    <w:rsid w:val="008B6BD0"/>
    <w:rsid w:val="008C055F"/>
    <w:rsid w:val="008D3DD0"/>
    <w:rsid w:val="008D43E5"/>
    <w:rsid w:val="008D5440"/>
    <w:rsid w:val="008D5FA3"/>
    <w:rsid w:val="008E08C5"/>
    <w:rsid w:val="008F00B8"/>
    <w:rsid w:val="008F0F3E"/>
    <w:rsid w:val="008F3462"/>
    <w:rsid w:val="009074ED"/>
    <w:rsid w:val="00911D4B"/>
    <w:rsid w:val="009144F2"/>
    <w:rsid w:val="0091750E"/>
    <w:rsid w:val="009264B2"/>
    <w:rsid w:val="00934288"/>
    <w:rsid w:val="00934393"/>
    <w:rsid w:val="009412A5"/>
    <w:rsid w:val="00941759"/>
    <w:rsid w:val="00965D84"/>
    <w:rsid w:val="009674CA"/>
    <w:rsid w:val="00967833"/>
    <w:rsid w:val="00971088"/>
    <w:rsid w:val="009712B1"/>
    <w:rsid w:val="009774C4"/>
    <w:rsid w:val="00984900"/>
    <w:rsid w:val="0098523F"/>
    <w:rsid w:val="009A1507"/>
    <w:rsid w:val="009A1A1E"/>
    <w:rsid w:val="009A3E30"/>
    <w:rsid w:val="009A5B9E"/>
    <w:rsid w:val="009B29A9"/>
    <w:rsid w:val="009B3FAD"/>
    <w:rsid w:val="009C28E7"/>
    <w:rsid w:val="009C2FDC"/>
    <w:rsid w:val="009D05C5"/>
    <w:rsid w:val="009D6881"/>
    <w:rsid w:val="009E1241"/>
    <w:rsid w:val="009E422C"/>
    <w:rsid w:val="009F0AD0"/>
    <w:rsid w:val="009F4138"/>
    <w:rsid w:val="009F5806"/>
    <w:rsid w:val="009F78D9"/>
    <w:rsid w:val="00A06B18"/>
    <w:rsid w:val="00A10DA9"/>
    <w:rsid w:val="00A12CEB"/>
    <w:rsid w:val="00A154A3"/>
    <w:rsid w:val="00A25EA6"/>
    <w:rsid w:val="00A308D4"/>
    <w:rsid w:val="00A337D1"/>
    <w:rsid w:val="00A33925"/>
    <w:rsid w:val="00A36101"/>
    <w:rsid w:val="00A450B7"/>
    <w:rsid w:val="00A45588"/>
    <w:rsid w:val="00A57341"/>
    <w:rsid w:val="00A65636"/>
    <w:rsid w:val="00A66900"/>
    <w:rsid w:val="00A70A97"/>
    <w:rsid w:val="00A86E43"/>
    <w:rsid w:val="00A8794C"/>
    <w:rsid w:val="00A96288"/>
    <w:rsid w:val="00AA7795"/>
    <w:rsid w:val="00AC1ADC"/>
    <w:rsid w:val="00AC1FD5"/>
    <w:rsid w:val="00AC5A32"/>
    <w:rsid w:val="00AC73B3"/>
    <w:rsid w:val="00AD1423"/>
    <w:rsid w:val="00AD21F9"/>
    <w:rsid w:val="00AD4DB7"/>
    <w:rsid w:val="00AD5A27"/>
    <w:rsid w:val="00AD6A04"/>
    <w:rsid w:val="00AE039C"/>
    <w:rsid w:val="00AE6396"/>
    <w:rsid w:val="00AF1151"/>
    <w:rsid w:val="00B134B6"/>
    <w:rsid w:val="00B134B7"/>
    <w:rsid w:val="00B21602"/>
    <w:rsid w:val="00B22B40"/>
    <w:rsid w:val="00B25AE4"/>
    <w:rsid w:val="00B41D23"/>
    <w:rsid w:val="00B44683"/>
    <w:rsid w:val="00B4647E"/>
    <w:rsid w:val="00B54812"/>
    <w:rsid w:val="00B55BDA"/>
    <w:rsid w:val="00B62AFB"/>
    <w:rsid w:val="00B66FE1"/>
    <w:rsid w:val="00B717A8"/>
    <w:rsid w:val="00B7452C"/>
    <w:rsid w:val="00B840E8"/>
    <w:rsid w:val="00B93506"/>
    <w:rsid w:val="00B93C69"/>
    <w:rsid w:val="00B94428"/>
    <w:rsid w:val="00BA29DD"/>
    <w:rsid w:val="00BB17F6"/>
    <w:rsid w:val="00BB2DFA"/>
    <w:rsid w:val="00BB4C18"/>
    <w:rsid w:val="00BB64C9"/>
    <w:rsid w:val="00BC239A"/>
    <w:rsid w:val="00BC5A70"/>
    <w:rsid w:val="00BC7769"/>
    <w:rsid w:val="00BD246E"/>
    <w:rsid w:val="00BD32EC"/>
    <w:rsid w:val="00BD7BB3"/>
    <w:rsid w:val="00BE2D74"/>
    <w:rsid w:val="00BE57AB"/>
    <w:rsid w:val="00BE67E6"/>
    <w:rsid w:val="00BE6ABC"/>
    <w:rsid w:val="00BE7888"/>
    <w:rsid w:val="00BF5157"/>
    <w:rsid w:val="00BF6F72"/>
    <w:rsid w:val="00C00201"/>
    <w:rsid w:val="00C10624"/>
    <w:rsid w:val="00C115D8"/>
    <w:rsid w:val="00C14BE1"/>
    <w:rsid w:val="00C17DF1"/>
    <w:rsid w:val="00C23728"/>
    <w:rsid w:val="00C25ACC"/>
    <w:rsid w:val="00C26FC8"/>
    <w:rsid w:val="00C447D8"/>
    <w:rsid w:val="00C5409F"/>
    <w:rsid w:val="00C6361A"/>
    <w:rsid w:val="00C648B3"/>
    <w:rsid w:val="00C73EF3"/>
    <w:rsid w:val="00C819F6"/>
    <w:rsid w:val="00C8385C"/>
    <w:rsid w:val="00C863D8"/>
    <w:rsid w:val="00CA0CA7"/>
    <w:rsid w:val="00CA178E"/>
    <w:rsid w:val="00CA54FB"/>
    <w:rsid w:val="00CA61EE"/>
    <w:rsid w:val="00CB0EF2"/>
    <w:rsid w:val="00CB5B38"/>
    <w:rsid w:val="00CC4E7E"/>
    <w:rsid w:val="00CD3085"/>
    <w:rsid w:val="00CD7473"/>
    <w:rsid w:val="00CD7612"/>
    <w:rsid w:val="00CE126F"/>
    <w:rsid w:val="00CE15B2"/>
    <w:rsid w:val="00CE2E2E"/>
    <w:rsid w:val="00CE3088"/>
    <w:rsid w:val="00CF0072"/>
    <w:rsid w:val="00CF492E"/>
    <w:rsid w:val="00CF7DDA"/>
    <w:rsid w:val="00D17383"/>
    <w:rsid w:val="00D32578"/>
    <w:rsid w:val="00D41F7F"/>
    <w:rsid w:val="00D44E4E"/>
    <w:rsid w:val="00D47446"/>
    <w:rsid w:val="00D4766A"/>
    <w:rsid w:val="00D538F4"/>
    <w:rsid w:val="00D61686"/>
    <w:rsid w:val="00D63151"/>
    <w:rsid w:val="00D6662E"/>
    <w:rsid w:val="00D669A5"/>
    <w:rsid w:val="00D73DC7"/>
    <w:rsid w:val="00D82665"/>
    <w:rsid w:val="00DA27CD"/>
    <w:rsid w:val="00DA30A0"/>
    <w:rsid w:val="00DA39F3"/>
    <w:rsid w:val="00DB1E05"/>
    <w:rsid w:val="00DB3520"/>
    <w:rsid w:val="00DB3AC2"/>
    <w:rsid w:val="00DC015B"/>
    <w:rsid w:val="00DC1C8D"/>
    <w:rsid w:val="00DC5281"/>
    <w:rsid w:val="00DC68EF"/>
    <w:rsid w:val="00DD67AC"/>
    <w:rsid w:val="00DE5C28"/>
    <w:rsid w:val="00DE7D1D"/>
    <w:rsid w:val="00DF1418"/>
    <w:rsid w:val="00DF2443"/>
    <w:rsid w:val="00DF5BC3"/>
    <w:rsid w:val="00DF5D9F"/>
    <w:rsid w:val="00E0005A"/>
    <w:rsid w:val="00E004A7"/>
    <w:rsid w:val="00E055BD"/>
    <w:rsid w:val="00E17462"/>
    <w:rsid w:val="00E2060C"/>
    <w:rsid w:val="00E22E11"/>
    <w:rsid w:val="00E31C40"/>
    <w:rsid w:val="00E35D09"/>
    <w:rsid w:val="00E364DC"/>
    <w:rsid w:val="00E43AE4"/>
    <w:rsid w:val="00E47F08"/>
    <w:rsid w:val="00E54E69"/>
    <w:rsid w:val="00E65100"/>
    <w:rsid w:val="00E65E12"/>
    <w:rsid w:val="00E71553"/>
    <w:rsid w:val="00E75B45"/>
    <w:rsid w:val="00E82277"/>
    <w:rsid w:val="00E83F4C"/>
    <w:rsid w:val="00E90320"/>
    <w:rsid w:val="00E90BCD"/>
    <w:rsid w:val="00E915C6"/>
    <w:rsid w:val="00E919AC"/>
    <w:rsid w:val="00E91FB4"/>
    <w:rsid w:val="00E96B94"/>
    <w:rsid w:val="00E97500"/>
    <w:rsid w:val="00EA193A"/>
    <w:rsid w:val="00EA3CD6"/>
    <w:rsid w:val="00EB06B2"/>
    <w:rsid w:val="00EB2E35"/>
    <w:rsid w:val="00EC2252"/>
    <w:rsid w:val="00EC34FF"/>
    <w:rsid w:val="00EC3E2C"/>
    <w:rsid w:val="00EC6D11"/>
    <w:rsid w:val="00ED1B89"/>
    <w:rsid w:val="00ED747D"/>
    <w:rsid w:val="00ED7793"/>
    <w:rsid w:val="00EE4F32"/>
    <w:rsid w:val="00EF1166"/>
    <w:rsid w:val="00EF1F99"/>
    <w:rsid w:val="00EF4FF9"/>
    <w:rsid w:val="00F03166"/>
    <w:rsid w:val="00F07643"/>
    <w:rsid w:val="00F16726"/>
    <w:rsid w:val="00F231FA"/>
    <w:rsid w:val="00F2665D"/>
    <w:rsid w:val="00F275DA"/>
    <w:rsid w:val="00F355CF"/>
    <w:rsid w:val="00F36C84"/>
    <w:rsid w:val="00F40BFB"/>
    <w:rsid w:val="00F5216B"/>
    <w:rsid w:val="00F5273B"/>
    <w:rsid w:val="00F52863"/>
    <w:rsid w:val="00F54886"/>
    <w:rsid w:val="00F76C70"/>
    <w:rsid w:val="00F824B5"/>
    <w:rsid w:val="00F919D9"/>
    <w:rsid w:val="00F93036"/>
    <w:rsid w:val="00F94C4B"/>
    <w:rsid w:val="00FA4E8A"/>
    <w:rsid w:val="00FA4F7C"/>
    <w:rsid w:val="00FB3855"/>
    <w:rsid w:val="00FC13E9"/>
    <w:rsid w:val="00FC3991"/>
    <w:rsid w:val="00FC47E2"/>
    <w:rsid w:val="00FC5CE9"/>
    <w:rsid w:val="00FD11F1"/>
    <w:rsid w:val="00FD3297"/>
    <w:rsid w:val="00FE4855"/>
    <w:rsid w:val="00FE6FD6"/>
    <w:rsid w:val="00FF32E8"/>
    <w:rsid w:val="00FF3BEF"/>
    <w:rsid w:val="00FF55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6F78"/>
  <w15:docId w15:val="{163876A0-4D81-403B-BDB1-FF49B552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201"/>
    <w:pPr>
      <w:spacing w:after="160" w:line="259" w:lineRule="auto"/>
    </w:pPr>
    <w:rPr>
      <w:rFonts w:ascii="Calibri" w:hAnsi="Calibri" w:cs="Arial Unicode MS"/>
      <w:color w:val="000000"/>
      <w:sz w:val="22"/>
      <w:szCs w:val="22"/>
      <w:u w:color="000000"/>
    </w:rPr>
  </w:style>
  <w:style w:type="paragraph" w:styleId="Titolo1">
    <w:name w:val="heading 1"/>
    <w:basedOn w:val="Normale"/>
    <w:next w:val="Normale"/>
    <w:link w:val="Titolo1Carattere"/>
    <w:uiPriority w:val="9"/>
    <w:qFormat/>
    <w:rsid w:val="002D55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next w:val="Normale"/>
    <w:link w:val="Titolo2Carattere"/>
    <w:uiPriority w:val="9"/>
    <w:unhideWhenUsed/>
    <w:qFormat/>
    <w:rsid w:val="00C00201"/>
    <w:pPr>
      <w:keepNext/>
      <w:keepLines/>
      <w:spacing w:before="360" w:after="80" w:line="259" w:lineRule="auto"/>
      <w:outlineLvl w:val="1"/>
    </w:pPr>
    <w:rPr>
      <w:rFonts w:ascii="Calibri" w:eastAsia="Calibri" w:hAnsi="Calibri" w:cs="Calibri"/>
      <w:b/>
      <w:bCs/>
      <w:color w:val="000000"/>
      <w:sz w:val="36"/>
      <w:szCs w:val="36"/>
      <w:u w:color="000000"/>
    </w:rPr>
  </w:style>
  <w:style w:type="paragraph" w:styleId="Titolo3">
    <w:name w:val="heading 3"/>
    <w:basedOn w:val="Normale"/>
    <w:next w:val="Normale"/>
    <w:link w:val="Titolo3Carattere"/>
    <w:uiPriority w:val="9"/>
    <w:semiHidden/>
    <w:unhideWhenUsed/>
    <w:qFormat/>
    <w:rsid w:val="004178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8D5F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00201"/>
    <w:rPr>
      <w:u w:val="single"/>
    </w:rPr>
  </w:style>
  <w:style w:type="table" w:customStyle="1" w:styleId="TableNormal">
    <w:name w:val="Table Normal"/>
    <w:rsid w:val="00C00201"/>
    <w:tblPr>
      <w:tblInd w:w="0" w:type="dxa"/>
      <w:tblCellMar>
        <w:top w:w="0" w:type="dxa"/>
        <w:left w:w="0" w:type="dxa"/>
        <w:bottom w:w="0" w:type="dxa"/>
        <w:right w:w="0" w:type="dxa"/>
      </w:tblCellMar>
    </w:tblPr>
  </w:style>
  <w:style w:type="character" w:customStyle="1" w:styleId="NessunoA">
    <w:name w:val="Nessuno A"/>
    <w:rsid w:val="00C00201"/>
  </w:style>
  <w:style w:type="paragraph" w:customStyle="1" w:styleId="Intestazioneepidipagina">
    <w:name w:val="Intestazione e piè di pagina"/>
    <w:rsid w:val="00C00201"/>
    <w:pPr>
      <w:tabs>
        <w:tab w:val="right" w:pos="9020"/>
      </w:tabs>
    </w:pPr>
    <w:rPr>
      <w:rFonts w:ascii="Helvetica Neue" w:hAnsi="Helvetica Neue" w:cs="Arial Unicode MS"/>
      <w:color w:val="000000"/>
      <w:sz w:val="24"/>
      <w:szCs w:val="24"/>
    </w:rPr>
  </w:style>
  <w:style w:type="paragraph" w:customStyle="1" w:styleId="DidefaultA">
    <w:name w:val="Di default A"/>
    <w:qFormat/>
    <w:rsid w:val="00C00201"/>
    <w:pPr>
      <w:spacing w:before="160" w:after="160" w:line="288" w:lineRule="auto"/>
    </w:pPr>
    <w:rPr>
      <w:rFonts w:ascii="Helvetica Neue" w:hAnsi="Helvetica Neue" w:cs="Arial Unicode MS"/>
      <w:color w:val="000000"/>
      <w:sz w:val="24"/>
      <w:szCs w:val="24"/>
      <w:u w:color="000000"/>
    </w:rPr>
  </w:style>
  <w:style w:type="character" w:customStyle="1" w:styleId="Nessuno">
    <w:name w:val="Nessuno"/>
    <w:qFormat/>
    <w:rsid w:val="00C00201"/>
  </w:style>
  <w:style w:type="character" w:customStyle="1" w:styleId="Hyperlink0">
    <w:name w:val="Hyperlink.0"/>
    <w:basedOn w:val="Nessuno"/>
    <w:qFormat/>
    <w:rsid w:val="00C00201"/>
    <w:rPr>
      <w:rFonts w:ascii="Arial" w:eastAsia="Arial" w:hAnsi="Arial" w:cs="Arial"/>
      <w:b/>
      <w:bCs/>
      <w:color w:val="0000FF"/>
      <w:u w:val="single" w:color="0000FF"/>
      <w14:textOutline w14:w="0" w14:cap="rnd" w14:cmpd="sng" w14:algn="ctr">
        <w14:noFill/>
        <w14:prstDash w14:val="solid"/>
        <w14:bevel/>
      </w14:textOutline>
    </w:rPr>
  </w:style>
  <w:style w:type="character" w:customStyle="1" w:styleId="Hyperlink1">
    <w:name w:val="Hyperlink.1"/>
    <w:basedOn w:val="Nessuno"/>
    <w:rsid w:val="00C00201"/>
    <w:rPr>
      <w:rFonts w:ascii="Arial" w:eastAsia="Arial" w:hAnsi="Arial" w:cs="Arial"/>
      <w:color w:val="0068DA"/>
      <w:sz w:val="18"/>
      <w:szCs w:val="18"/>
      <w:u w:val="single" w:color="0068DA"/>
      <w14:textOutline w14:w="0" w14:cap="rnd" w14:cmpd="sng" w14:algn="ctr">
        <w14:noFill/>
        <w14:prstDash w14:val="solid"/>
        <w14:bevel/>
      </w14:textOutline>
    </w:rPr>
  </w:style>
  <w:style w:type="character" w:customStyle="1" w:styleId="Titolo3Carattere">
    <w:name w:val="Titolo 3 Carattere"/>
    <w:basedOn w:val="Carpredefinitoparagrafo"/>
    <w:link w:val="Titolo3"/>
    <w:uiPriority w:val="9"/>
    <w:semiHidden/>
    <w:rsid w:val="0041782D"/>
    <w:rPr>
      <w:rFonts w:asciiTheme="majorHAnsi" w:eastAsiaTheme="majorEastAsia" w:hAnsiTheme="majorHAnsi" w:cstheme="majorBidi"/>
      <w:color w:val="243F60" w:themeColor="accent1" w:themeShade="7F"/>
      <w:sz w:val="24"/>
      <w:szCs w:val="24"/>
      <w:u w:color="000000"/>
    </w:rPr>
  </w:style>
  <w:style w:type="paragraph" w:styleId="NormaleWeb">
    <w:name w:val="Normal (Web)"/>
    <w:basedOn w:val="Normale"/>
    <w:uiPriority w:val="99"/>
    <w:unhideWhenUsed/>
    <w:rsid w:val="004178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Enfasigrassetto">
    <w:name w:val="Strong"/>
    <w:basedOn w:val="Carpredefinitoparagrafo"/>
    <w:uiPriority w:val="22"/>
    <w:qFormat/>
    <w:rsid w:val="0041782D"/>
    <w:rPr>
      <w:b/>
      <w:bCs/>
    </w:rPr>
  </w:style>
  <w:style w:type="character" w:styleId="Enfasicorsivo">
    <w:name w:val="Emphasis"/>
    <w:basedOn w:val="Carpredefinitoparagrafo"/>
    <w:uiPriority w:val="20"/>
    <w:qFormat/>
    <w:rsid w:val="0041782D"/>
    <w:rPr>
      <w:i/>
      <w:iCs/>
    </w:rPr>
  </w:style>
  <w:style w:type="character" w:customStyle="1" w:styleId="Menzionenonrisolta1">
    <w:name w:val="Menzione non risolta1"/>
    <w:basedOn w:val="Carpredefinitoparagrafo"/>
    <w:uiPriority w:val="99"/>
    <w:semiHidden/>
    <w:unhideWhenUsed/>
    <w:rsid w:val="006236A1"/>
    <w:rPr>
      <w:color w:val="605E5C"/>
      <w:shd w:val="clear" w:color="auto" w:fill="E1DFDD"/>
    </w:rPr>
  </w:style>
  <w:style w:type="paragraph" w:styleId="Testofumetto">
    <w:name w:val="Balloon Text"/>
    <w:basedOn w:val="Normale"/>
    <w:link w:val="TestofumettoCarattere"/>
    <w:uiPriority w:val="99"/>
    <w:semiHidden/>
    <w:unhideWhenUsed/>
    <w:rsid w:val="002E1F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F59"/>
    <w:rPr>
      <w:rFonts w:ascii="Tahoma" w:hAnsi="Tahoma" w:cs="Tahoma"/>
      <w:color w:val="000000"/>
      <w:sz w:val="16"/>
      <w:szCs w:val="16"/>
      <w:u w:color="000000"/>
    </w:rPr>
  </w:style>
  <w:style w:type="character" w:customStyle="1" w:styleId="Titolo2Carattere">
    <w:name w:val="Titolo 2 Carattere"/>
    <w:basedOn w:val="Carpredefinitoparagrafo"/>
    <w:link w:val="Titolo2"/>
    <w:uiPriority w:val="9"/>
    <w:rsid w:val="007B745A"/>
    <w:rPr>
      <w:rFonts w:ascii="Calibri" w:eastAsia="Calibri" w:hAnsi="Calibri" w:cs="Calibri"/>
      <w:b/>
      <w:bCs/>
      <w:color w:val="000000"/>
      <w:sz w:val="36"/>
      <w:szCs w:val="36"/>
      <w:u w:color="000000"/>
    </w:rPr>
  </w:style>
  <w:style w:type="paragraph" w:styleId="Intestazione">
    <w:name w:val="header"/>
    <w:basedOn w:val="Normale"/>
    <w:link w:val="IntestazioneCarattere"/>
    <w:uiPriority w:val="99"/>
    <w:unhideWhenUsed/>
    <w:rsid w:val="00221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1AC0"/>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221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1AC0"/>
    <w:rPr>
      <w:rFonts w:ascii="Calibri" w:hAnsi="Calibri" w:cs="Arial Unicode MS"/>
      <w:color w:val="000000"/>
      <w:sz w:val="22"/>
      <w:szCs w:val="22"/>
      <w:u w:color="000000"/>
    </w:rPr>
  </w:style>
  <w:style w:type="character" w:customStyle="1" w:styleId="CollegamentoInternet">
    <w:name w:val="Collegamento Internet"/>
    <w:rsid w:val="00C863D8"/>
    <w:rPr>
      <w:u w:val="single"/>
    </w:rPr>
  </w:style>
  <w:style w:type="character" w:styleId="Menzionenonrisolta">
    <w:name w:val="Unresolved Mention"/>
    <w:basedOn w:val="Carpredefinitoparagrafo"/>
    <w:uiPriority w:val="99"/>
    <w:semiHidden/>
    <w:unhideWhenUsed/>
    <w:rsid w:val="00965D84"/>
    <w:rPr>
      <w:color w:val="605E5C"/>
      <w:shd w:val="clear" w:color="auto" w:fill="E1DFDD"/>
    </w:rPr>
  </w:style>
  <w:style w:type="paragraph" w:styleId="Paragrafoelenco">
    <w:name w:val="List Paragraph"/>
    <w:basedOn w:val="Normale"/>
    <w:uiPriority w:val="34"/>
    <w:qFormat/>
    <w:rsid w:val="003911EB"/>
    <w:pPr>
      <w:ind w:left="720"/>
      <w:contextualSpacing/>
    </w:pPr>
  </w:style>
  <w:style w:type="character" w:customStyle="1" w:styleId="Titolo4Carattere">
    <w:name w:val="Titolo 4 Carattere"/>
    <w:basedOn w:val="Carpredefinitoparagrafo"/>
    <w:link w:val="Titolo4"/>
    <w:uiPriority w:val="9"/>
    <w:semiHidden/>
    <w:rsid w:val="008D5FA3"/>
    <w:rPr>
      <w:rFonts w:asciiTheme="majorHAnsi" w:eastAsiaTheme="majorEastAsia" w:hAnsiTheme="majorHAnsi" w:cstheme="majorBidi"/>
      <w:i/>
      <w:iCs/>
      <w:color w:val="365F91" w:themeColor="accent1" w:themeShade="BF"/>
      <w:sz w:val="22"/>
      <w:szCs w:val="22"/>
      <w:u w:color="000000"/>
    </w:rPr>
  </w:style>
  <w:style w:type="character" w:customStyle="1" w:styleId="Titolo1Carattere">
    <w:name w:val="Titolo 1 Carattere"/>
    <w:basedOn w:val="Carpredefinitoparagrafo"/>
    <w:link w:val="Titolo1"/>
    <w:uiPriority w:val="9"/>
    <w:rsid w:val="002D555C"/>
    <w:rPr>
      <w:rFonts w:asciiTheme="majorHAnsi" w:eastAsiaTheme="majorEastAsia" w:hAnsiTheme="majorHAnsi" w:cstheme="majorBidi"/>
      <w:color w:val="365F91" w:themeColor="accent1" w:themeShade="BF"/>
      <w:sz w:val="32"/>
      <w:szCs w:val="32"/>
      <w:u w:color="000000"/>
    </w:rPr>
  </w:style>
  <w:style w:type="paragraph" w:styleId="Revisione">
    <w:name w:val="Revision"/>
    <w:hidden/>
    <w:uiPriority w:val="99"/>
    <w:semiHidden/>
    <w:rsid w:val="000F40C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831">
      <w:bodyDiv w:val="1"/>
      <w:marLeft w:val="0"/>
      <w:marRight w:val="0"/>
      <w:marTop w:val="0"/>
      <w:marBottom w:val="0"/>
      <w:divBdr>
        <w:top w:val="none" w:sz="0" w:space="0" w:color="auto"/>
        <w:left w:val="none" w:sz="0" w:space="0" w:color="auto"/>
        <w:bottom w:val="none" w:sz="0" w:space="0" w:color="auto"/>
        <w:right w:val="none" w:sz="0" w:space="0" w:color="auto"/>
      </w:divBdr>
    </w:div>
    <w:div w:id="39519135">
      <w:bodyDiv w:val="1"/>
      <w:marLeft w:val="0"/>
      <w:marRight w:val="0"/>
      <w:marTop w:val="0"/>
      <w:marBottom w:val="0"/>
      <w:divBdr>
        <w:top w:val="none" w:sz="0" w:space="0" w:color="auto"/>
        <w:left w:val="none" w:sz="0" w:space="0" w:color="auto"/>
        <w:bottom w:val="none" w:sz="0" w:space="0" w:color="auto"/>
        <w:right w:val="none" w:sz="0" w:space="0" w:color="auto"/>
      </w:divBdr>
    </w:div>
    <w:div w:id="52895982">
      <w:bodyDiv w:val="1"/>
      <w:marLeft w:val="0"/>
      <w:marRight w:val="0"/>
      <w:marTop w:val="0"/>
      <w:marBottom w:val="0"/>
      <w:divBdr>
        <w:top w:val="none" w:sz="0" w:space="0" w:color="auto"/>
        <w:left w:val="none" w:sz="0" w:space="0" w:color="auto"/>
        <w:bottom w:val="none" w:sz="0" w:space="0" w:color="auto"/>
        <w:right w:val="none" w:sz="0" w:space="0" w:color="auto"/>
      </w:divBdr>
    </w:div>
    <w:div w:id="130293627">
      <w:bodyDiv w:val="1"/>
      <w:marLeft w:val="0"/>
      <w:marRight w:val="0"/>
      <w:marTop w:val="0"/>
      <w:marBottom w:val="0"/>
      <w:divBdr>
        <w:top w:val="none" w:sz="0" w:space="0" w:color="auto"/>
        <w:left w:val="none" w:sz="0" w:space="0" w:color="auto"/>
        <w:bottom w:val="none" w:sz="0" w:space="0" w:color="auto"/>
        <w:right w:val="none" w:sz="0" w:space="0" w:color="auto"/>
      </w:divBdr>
    </w:div>
    <w:div w:id="146482345">
      <w:bodyDiv w:val="1"/>
      <w:marLeft w:val="0"/>
      <w:marRight w:val="0"/>
      <w:marTop w:val="0"/>
      <w:marBottom w:val="0"/>
      <w:divBdr>
        <w:top w:val="none" w:sz="0" w:space="0" w:color="auto"/>
        <w:left w:val="none" w:sz="0" w:space="0" w:color="auto"/>
        <w:bottom w:val="none" w:sz="0" w:space="0" w:color="auto"/>
        <w:right w:val="none" w:sz="0" w:space="0" w:color="auto"/>
      </w:divBdr>
      <w:divsChild>
        <w:div w:id="1739477031">
          <w:marLeft w:val="0"/>
          <w:marRight w:val="0"/>
          <w:marTop w:val="0"/>
          <w:marBottom w:val="0"/>
          <w:divBdr>
            <w:top w:val="none" w:sz="0" w:space="0" w:color="auto"/>
            <w:left w:val="none" w:sz="0" w:space="0" w:color="auto"/>
            <w:bottom w:val="none" w:sz="0" w:space="0" w:color="auto"/>
            <w:right w:val="none" w:sz="0" w:space="0" w:color="auto"/>
          </w:divBdr>
        </w:div>
        <w:div w:id="414474978">
          <w:marLeft w:val="0"/>
          <w:marRight w:val="0"/>
          <w:marTop w:val="0"/>
          <w:marBottom w:val="0"/>
          <w:divBdr>
            <w:top w:val="none" w:sz="0" w:space="0" w:color="auto"/>
            <w:left w:val="none" w:sz="0" w:space="0" w:color="auto"/>
            <w:bottom w:val="none" w:sz="0" w:space="0" w:color="auto"/>
            <w:right w:val="none" w:sz="0" w:space="0" w:color="auto"/>
          </w:divBdr>
        </w:div>
        <w:div w:id="565185233">
          <w:marLeft w:val="0"/>
          <w:marRight w:val="0"/>
          <w:marTop w:val="0"/>
          <w:marBottom w:val="0"/>
          <w:divBdr>
            <w:top w:val="none" w:sz="0" w:space="0" w:color="auto"/>
            <w:left w:val="none" w:sz="0" w:space="0" w:color="auto"/>
            <w:bottom w:val="none" w:sz="0" w:space="0" w:color="auto"/>
            <w:right w:val="none" w:sz="0" w:space="0" w:color="auto"/>
          </w:divBdr>
        </w:div>
      </w:divsChild>
    </w:div>
    <w:div w:id="177082838">
      <w:bodyDiv w:val="1"/>
      <w:marLeft w:val="0"/>
      <w:marRight w:val="0"/>
      <w:marTop w:val="0"/>
      <w:marBottom w:val="0"/>
      <w:divBdr>
        <w:top w:val="none" w:sz="0" w:space="0" w:color="auto"/>
        <w:left w:val="none" w:sz="0" w:space="0" w:color="auto"/>
        <w:bottom w:val="none" w:sz="0" w:space="0" w:color="auto"/>
        <w:right w:val="none" w:sz="0" w:space="0" w:color="auto"/>
      </w:divBdr>
    </w:div>
    <w:div w:id="288508781">
      <w:bodyDiv w:val="1"/>
      <w:marLeft w:val="0"/>
      <w:marRight w:val="0"/>
      <w:marTop w:val="0"/>
      <w:marBottom w:val="0"/>
      <w:divBdr>
        <w:top w:val="none" w:sz="0" w:space="0" w:color="auto"/>
        <w:left w:val="none" w:sz="0" w:space="0" w:color="auto"/>
        <w:bottom w:val="none" w:sz="0" w:space="0" w:color="auto"/>
        <w:right w:val="none" w:sz="0" w:space="0" w:color="auto"/>
      </w:divBdr>
    </w:div>
    <w:div w:id="324238885">
      <w:bodyDiv w:val="1"/>
      <w:marLeft w:val="0"/>
      <w:marRight w:val="0"/>
      <w:marTop w:val="0"/>
      <w:marBottom w:val="0"/>
      <w:divBdr>
        <w:top w:val="none" w:sz="0" w:space="0" w:color="auto"/>
        <w:left w:val="none" w:sz="0" w:space="0" w:color="auto"/>
        <w:bottom w:val="none" w:sz="0" w:space="0" w:color="auto"/>
        <w:right w:val="none" w:sz="0" w:space="0" w:color="auto"/>
      </w:divBdr>
      <w:divsChild>
        <w:div w:id="776604468">
          <w:marLeft w:val="0"/>
          <w:marRight w:val="0"/>
          <w:marTop w:val="0"/>
          <w:marBottom w:val="0"/>
          <w:divBdr>
            <w:top w:val="none" w:sz="0" w:space="0" w:color="auto"/>
            <w:left w:val="none" w:sz="0" w:space="0" w:color="auto"/>
            <w:bottom w:val="none" w:sz="0" w:space="0" w:color="auto"/>
            <w:right w:val="none" w:sz="0" w:space="0" w:color="auto"/>
          </w:divBdr>
        </w:div>
        <w:div w:id="1484354755">
          <w:marLeft w:val="0"/>
          <w:marRight w:val="0"/>
          <w:marTop w:val="0"/>
          <w:marBottom w:val="0"/>
          <w:divBdr>
            <w:top w:val="none" w:sz="0" w:space="0" w:color="auto"/>
            <w:left w:val="none" w:sz="0" w:space="0" w:color="auto"/>
            <w:bottom w:val="none" w:sz="0" w:space="0" w:color="auto"/>
            <w:right w:val="none" w:sz="0" w:space="0" w:color="auto"/>
          </w:divBdr>
        </w:div>
        <w:div w:id="22634580">
          <w:marLeft w:val="0"/>
          <w:marRight w:val="0"/>
          <w:marTop w:val="0"/>
          <w:marBottom w:val="0"/>
          <w:divBdr>
            <w:top w:val="none" w:sz="0" w:space="0" w:color="auto"/>
            <w:left w:val="none" w:sz="0" w:space="0" w:color="auto"/>
            <w:bottom w:val="none" w:sz="0" w:space="0" w:color="auto"/>
            <w:right w:val="none" w:sz="0" w:space="0" w:color="auto"/>
          </w:divBdr>
        </w:div>
      </w:divsChild>
    </w:div>
    <w:div w:id="350570056">
      <w:bodyDiv w:val="1"/>
      <w:marLeft w:val="0"/>
      <w:marRight w:val="0"/>
      <w:marTop w:val="0"/>
      <w:marBottom w:val="0"/>
      <w:divBdr>
        <w:top w:val="none" w:sz="0" w:space="0" w:color="auto"/>
        <w:left w:val="none" w:sz="0" w:space="0" w:color="auto"/>
        <w:bottom w:val="none" w:sz="0" w:space="0" w:color="auto"/>
        <w:right w:val="none" w:sz="0" w:space="0" w:color="auto"/>
      </w:divBdr>
    </w:div>
    <w:div w:id="380204207">
      <w:bodyDiv w:val="1"/>
      <w:marLeft w:val="0"/>
      <w:marRight w:val="0"/>
      <w:marTop w:val="0"/>
      <w:marBottom w:val="0"/>
      <w:divBdr>
        <w:top w:val="none" w:sz="0" w:space="0" w:color="auto"/>
        <w:left w:val="none" w:sz="0" w:space="0" w:color="auto"/>
        <w:bottom w:val="none" w:sz="0" w:space="0" w:color="auto"/>
        <w:right w:val="none" w:sz="0" w:space="0" w:color="auto"/>
      </w:divBdr>
      <w:divsChild>
        <w:div w:id="2031249346">
          <w:marLeft w:val="0"/>
          <w:marRight w:val="0"/>
          <w:marTop w:val="0"/>
          <w:marBottom w:val="0"/>
          <w:divBdr>
            <w:top w:val="none" w:sz="0" w:space="0" w:color="auto"/>
            <w:left w:val="none" w:sz="0" w:space="0" w:color="auto"/>
            <w:bottom w:val="none" w:sz="0" w:space="0" w:color="auto"/>
            <w:right w:val="none" w:sz="0" w:space="0" w:color="auto"/>
          </w:divBdr>
        </w:div>
        <w:div w:id="297347699">
          <w:marLeft w:val="0"/>
          <w:marRight w:val="0"/>
          <w:marTop w:val="0"/>
          <w:marBottom w:val="0"/>
          <w:divBdr>
            <w:top w:val="none" w:sz="0" w:space="0" w:color="auto"/>
            <w:left w:val="none" w:sz="0" w:space="0" w:color="auto"/>
            <w:bottom w:val="none" w:sz="0" w:space="0" w:color="auto"/>
            <w:right w:val="none" w:sz="0" w:space="0" w:color="auto"/>
          </w:divBdr>
        </w:div>
      </w:divsChild>
    </w:div>
    <w:div w:id="540049086">
      <w:bodyDiv w:val="1"/>
      <w:marLeft w:val="0"/>
      <w:marRight w:val="0"/>
      <w:marTop w:val="0"/>
      <w:marBottom w:val="0"/>
      <w:divBdr>
        <w:top w:val="none" w:sz="0" w:space="0" w:color="auto"/>
        <w:left w:val="none" w:sz="0" w:space="0" w:color="auto"/>
        <w:bottom w:val="none" w:sz="0" w:space="0" w:color="auto"/>
        <w:right w:val="none" w:sz="0" w:space="0" w:color="auto"/>
      </w:divBdr>
    </w:div>
    <w:div w:id="550045431">
      <w:bodyDiv w:val="1"/>
      <w:marLeft w:val="0"/>
      <w:marRight w:val="0"/>
      <w:marTop w:val="0"/>
      <w:marBottom w:val="0"/>
      <w:divBdr>
        <w:top w:val="none" w:sz="0" w:space="0" w:color="auto"/>
        <w:left w:val="none" w:sz="0" w:space="0" w:color="auto"/>
        <w:bottom w:val="none" w:sz="0" w:space="0" w:color="auto"/>
        <w:right w:val="none" w:sz="0" w:space="0" w:color="auto"/>
      </w:divBdr>
    </w:div>
    <w:div w:id="663895585">
      <w:bodyDiv w:val="1"/>
      <w:marLeft w:val="0"/>
      <w:marRight w:val="0"/>
      <w:marTop w:val="0"/>
      <w:marBottom w:val="0"/>
      <w:divBdr>
        <w:top w:val="none" w:sz="0" w:space="0" w:color="auto"/>
        <w:left w:val="none" w:sz="0" w:space="0" w:color="auto"/>
        <w:bottom w:val="none" w:sz="0" w:space="0" w:color="auto"/>
        <w:right w:val="none" w:sz="0" w:space="0" w:color="auto"/>
      </w:divBdr>
      <w:divsChild>
        <w:div w:id="1290554788">
          <w:marLeft w:val="0"/>
          <w:marRight w:val="0"/>
          <w:marTop w:val="0"/>
          <w:marBottom w:val="0"/>
          <w:divBdr>
            <w:top w:val="none" w:sz="0" w:space="0" w:color="auto"/>
            <w:left w:val="none" w:sz="0" w:space="0" w:color="auto"/>
            <w:bottom w:val="none" w:sz="0" w:space="0" w:color="auto"/>
            <w:right w:val="none" w:sz="0" w:space="0" w:color="auto"/>
          </w:divBdr>
        </w:div>
        <w:div w:id="422847043">
          <w:marLeft w:val="0"/>
          <w:marRight w:val="0"/>
          <w:marTop w:val="0"/>
          <w:marBottom w:val="0"/>
          <w:divBdr>
            <w:top w:val="none" w:sz="0" w:space="0" w:color="auto"/>
            <w:left w:val="none" w:sz="0" w:space="0" w:color="auto"/>
            <w:bottom w:val="none" w:sz="0" w:space="0" w:color="auto"/>
            <w:right w:val="none" w:sz="0" w:space="0" w:color="auto"/>
          </w:divBdr>
        </w:div>
        <w:div w:id="1940603219">
          <w:marLeft w:val="0"/>
          <w:marRight w:val="0"/>
          <w:marTop w:val="0"/>
          <w:marBottom w:val="0"/>
          <w:divBdr>
            <w:top w:val="none" w:sz="0" w:space="0" w:color="auto"/>
            <w:left w:val="none" w:sz="0" w:space="0" w:color="auto"/>
            <w:bottom w:val="none" w:sz="0" w:space="0" w:color="auto"/>
            <w:right w:val="none" w:sz="0" w:space="0" w:color="auto"/>
          </w:divBdr>
        </w:div>
      </w:divsChild>
    </w:div>
    <w:div w:id="775372422">
      <w:bodyDiv w:val="1"/>
      <w:marLeft w:val="0"/>
      <w:marRight w:val="0"/>
      <w:marTop w:val="0"/>
      <w:marBottom w:val="0"/>
      <w:divBdr>
        <w:top w:val="none" w:sz="0" w:space="0" w:color="auto"/>
        <w:left w:val="none" w:sz="0" w:space="0" w:color="auto"/>
        <w:bottom w:val="none" w:sz="0" w:space="0" w:color="auto"/>
        <w:right w:val="none" w:sz="0" w:space="0" w:color="auto"/>
      </w:divBdr>
    </w:div>
    <w:div w:id="806892617">
      <w:bodyDiv w:val="1"/>
      <w:marLeft w:val="0"/>
      <w:marRight w:val="0"/>
      <w:marTop w:val="0"/>
      <w:marBottom w:val="0"/>
      <w:divBdr>
        <w:top w:val="none" w:sz="0" w:space="0" w:color="auto"/>
        <w:left w:val="none" w:sz="0" w:space="0" w:color="auto"/>
        <w:bottom w:val="none" w:sz="0" w:space="0" w:color="auto"/>
        <w:right w:val="none" w:sz="0" w:space="0" w:color="auto"/>
      </w:divBdr>
    </w:div>
    <w:div w:id="865020248">
      <w:bodyDiv w:val="1"/>
      <w:marLeft w:val="0"/>
      <w:marRight w:val="0"/>
      <w:marTop w:val="0"/>
      <w:marBottom w:val="0"/>
      <w:divBdr>
        <w:top w:val="none" w:sz="0" w:space="0" w:color="auto"/>
        <w:left w:val="none" w:sz="0" w:space="0" w:color="auto"/>
        <w:bottom w:val="none" w:sz="0" w:space="0" w:color="auto"/>
        <w:right w:val="none" w:sz="0" w:space="0" w:color="auto"/>
      </w:divBdr>
    </w:div>
    <w:div w:id="882600344">
      <w:bodyDiv w:val="1"/>
      <w:marLeft w:val="0"/>
      <w:marRight w:val="0"/>
      <w:marTop w:val="0"/>
      <w:marBottom w:val="0"/>
      <w:divBdr>
        <w:top w:val="none" w:sz="0" w:space="0" w:color="auto"/>
        <w:left w:val="none" w:sz="0" w:space="0" w:color="auto"/>
        <w:bottom w:val="none" w:sz="0" w:space="0" w:color="auto"/>
        <w:right w:val="none" w:sz="0" w:space="0" w:color="auto"/>
      </w:divBdr>
    </w:div>
    <w:div w:id="937715794">
      <w:bodyDiv w:val="1"/>
      <w:marLeft w:val="0"/>
      <w:marRight w:val="0"/>
      <w:marTop w:val="0"/>
      <w:marBottom w:val="0"/>
      <w:divBdr>
        <w:top w:val="none" w:sz="0" w:space="0" w:color="auto"/>
        <w:left w:val="none" w:sz="0" w:space="0" w:color="auto"/>
        <w:bottom w:val="none" w:sz="0" w:space="0" w:color="auto"/>
        <w:right w:val="none" w:sz="0" w:space="0" w:color="auto"/>
      </w:divBdr>
    </w:div>
    <w:div w:id="1039282910">
      <w:bodyDiv w:val="1"/>
      <w:marLeft w:val="0"/>
      <w:marRight w:val="0"/>
      <w:marTop w:val="0"/>
      <w:marBottom w:val="0"/>
      <w:divBdr>
        <w:top w:val="none" w:sz="0" w:space="0" w:color="auto"/>
        <w:left w:val="none" w:sz="0" w:space="0" w:color="auto"/>
        <w:bottom w:val="none" w:sz="0" w:space="0" w:color="auto"/>
        <w:right w:val="none" w:sz="0" w:space="0" w:color="auto"/>
      </w:divBdr>
      <w:divsChild>
        <w:div w:id="1099717635">
          <w:marLeft w:val="-225"/>
          <w:marRight w:val="-225"/>
          <w:marTop w:val="0"/>
          <w:marBottom w:val="0"/>
          <w:divBdr>
            <w:top w:val="none" w:sz="0" w:space="0" w:color="auto"/>
            <w:left w:val="none" w:sz="0" w:space="0" w:color="auto"/>
            <w:bottom w:val="none" w:sz="0" w:space="0" w:color="auto"/>
            <w:right w:val="none" w:sz="0" w:space="0" w:color="auto"/>
          </w:divBdr>
          <w:divsChild>
            <w:div w:id="544025161">
              <w:marLeft w:val="0"/>
              <w:marRight w:val="0"/>
              <w:marTop w:val="0"/>
              <w:marBottom w:val="0"/>
              <w:divBdr>
                <w:top w:val="none" w:sz="0" w:space="0" w:color="auto"/>
                <w:left w:val="none" w:sz="0" w:space="0" w:color="auto"/>
                <w:bottom w:val="none" w:sz="0" w:space="0" w:color="auto"/>
                <w:right w:val="none" w:sz="0" w:space="0" w:color="auto"/>
              </w:divBdr>
              <w:divsChild>
                <w:div w:id="1982616489">
                  <w:marLeft w:val="0"/>
                  <w:marRight w:val="0"/>
                  <w:marTop w:val="0"/>
                  <w:marBottom w:val="0"/>
                  <w:divBdr>
                    <w:top w:val="none" w:sz="0" w:space="0" w:color="auto"/>
                    <w:left w:val="none" w:sz="0" w:space="0" w:color="auto"/>
                    <w:bottom w:val="none" w:sz="0" w:space="0" w:color="auto"/>
                    <w:right w:val="none" w:sz="0" w:space="0" w:color="auto"/>
                  </w:divBdr>
                  <w:divsChild>
                    <w:div w:id="18423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407">
          <w:marLeft w:val="-225"/>
          <w:marRight w:val="-225"/>
          <w:marTop w:val="0"/>
          <w:marBottom w:val="0"/>
          <w:divBdr>
            <w:top w:val="none" w:sz="0" w:space="0" w:color="auto"/>
            <w:left w:val="none" w:sz="0" w:space="0" w:color="auto"/>
            <w:bottom w:val="none" w:sz="0" w:space="0" w:color="auto"/>
            <w:right w:val="none" w:sz="0" w:space="0" w:color="auto"/>
          </w:divBdr>
          <w:divsChild>
            <w:div w:id="581526586">
              <w:marLeft w:val="0"/>
              <w:marRight w:val="0"/>
              <w:marTop w:val="0"/>
              <w:marBottom w:val="0"/>
              <w:divBdr>
                <w:top w:val="none" w:sz="0" w:space="0" w:color="auto"/>
                <w:left w:val="none" w:sz="0" w:space="0" w:color="auto"/>
                <w:bottom w:val="none" w:sz="0" w:space="0" w:color="auto"/>
                <w:right w:val="none" w:sz="0" w:space="0" w:color="auto"/>
              </w:divBdr>
              <w:divsChild>
                <w:div w:id="1227841880">
                  <w:marLeft w:val="0"/>
                  <w:marRight w:val="0"/>
                  <w:marTop w:val="0"/>
                  <w:marBottom w:val="0"/>
                  <w:divBdr>
                    <w:top w:val="none" w:sz="0" w:space="0" w:color="auto"/>
                    <w:left w:val="none" w:sz="0" w:space="0" w:color="auto"/>
                    <w:bottom w:val="none" w:sz="0" w:space="0" w:color="auto"/>
                    <w:right w:val="none" w:sz="0" w:space="0" w:color="auto"/>
                  </w:divBdr>
                  <w:divsChild>
                    <w:div w:id="561139219">
                      <w:marLeft w:val="0"/>
                      <w:marRight w:val="0"/>
                      <w:marTop w:val="0"/>
                      <w:marBottom w:val="0"/>
                      <w:divBdr>
                        <w:top w:val="none" w:sz="0" w:space="0" w:color="auto"/>
                        <w:left w:val="none" w:sz="0" w:space="0" w:color="auto"/>
                        <w:bottom w:val="none" w:sz="0" w:space="0" w:color="auto"/>
                        <w:right w:val="none" w:sz="0" w:space="0" w:color="auto"/>
                      </w:divBdr>
                      <w:divsChild>
                        <w:div w:id="754715486">
                          <w:marLeft w:val="0"/>
                          <w:marRight w:val="0"/>
                          <w:marTop w:val="0"/>
                          <w:marBottom w:val="525"/>
                          <w:divBdr>
                            <w:top w:val="none" w:sz="0" w:space="0" w:color="auto"/>
                            <w:left w:val="none" w:sz="0" w:space="0" w:color="auto"/>
                            <w:bottom w:val="none" w:sz="0" w:space="0" w:color="auto"/>
                            <w:right w:val="none" w:sz="0" w:space="0" w:color="auto"/>
                          </w:divBdr>
                          <w:divsChild>
                            <w:div w:id="2130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0733">
      <w:bodyDiv w:val="1"/>
      <w:marLeft w:val="0"/>
      <w:marRight w:val="0"/>
      <w:marTop w:val="0"/>
      <w:marBottom w:val="0"/>
      <w:divBdr>
        <w:top w:val="none" w:sz="0" w:space="0" w:color="auto"/>
        <w:left w:val="none" w:sz="0" w:space="0" w:color="auto"/>
        <w:bottom w:val="none" w:sz="0" w:space="0" w:color="auto"/>
        <w:right w:val="none" w:sz="0" w:space="0" w:color="auto"/>
      </w:divBdr>
    </w:div>
    <w:div w:id="1221332767">
      <w:bodyDiv w:val="1"/>
      <w:marLeft w:val="0"/>
      <w:marRight w:val="0"/>
      <w:marTop w:val="0"/>
      <w:marBottom w:val="0"/>
      <w:divBdr>
        <w:top w:val="none" w:sz="0" w:space="0" w:color="auto"/>
        <w:left w:val="none" w:sz="0" w:space="0" w:color="auto"/>
        <w:bottom w:val="none" w:sz="0" w:space="0" w:color="auto"/>
        <w:right w:val="none" w:sz="0" w:space="0" w:color="auto"/>
      </w:divBdr>
    </w:div>
    <w:div w:id="1302421957">
      <w:bodyDiv w:val="1"/>
      <w:marLeft w:val="0"/>
      <w:marRight w:val="0"/>
      <w:marTop w:val="0"/>
      <w:marBottom w:val="0"/>
      <w:divBdr>
        <w:top w:val="none" w:sz="0" w:space="0" w:color="auto"/>
        <w:left w:val="none" w:sz="0" w:space="0" w:color="auto"/>
        <w:bottom w:val="none" w:sz="0" w:space="0" w:color="auto"/>
        <w:right w:val="none" w:sz="0" w:space="0" w:color="auto"/>
      </w:divBdr>
      <w:divsChild>
        <w:div w:id="491067215">
          <w:marLeft w:val="0"/>
          <w:marRight w:val="0"/>
          <w:marTop w:val="0"/>
          <w:marBottom w:val="0"/>
          <w:divBdr>
            <w:top w:val="none" w:sz="0" w:space="0" w:color="auto"/>
            <w:left w:val="none" w:sz="0" w:space="0" w:color="auto"/>
            <w:bottom w:val="none" w:sz="0" w:space="0" w:color="auto"/>
            <w:right w:val="none" w:sz="0" w:space="0" w:color="auto"/>
          </w:divBdr>
        </w:div>
        <w:div w:id="770508341">
          <w:marLeft w:val="0"/>
          <w:marRight w:val="0"/>
          <w:marTop w:val="0"/>
          <w:marBottom w:val="0"/>
          <w:divBdr>
            <w:top w:val="none" w:sz="0" w:space="0" w:color="auto"/>
            <w:left w:val="none" w:sz="0" w:space="0" w:color="auto"/>
            <w:bottom w:val="none" w:sz="0" w:space="0" w:color="auto"/>
            <w:right w:val="none" w:sz="0" w:space="0" w:color="auto"/>
          </w:divBdr>
        </w:div>
        <w:div w:id="855535756">
          <w:marLeft w:val="0"/>
          <w:marRight w:val="0"/>
          <w:marTop w:val="0"/>
          <w:marBottom w:val="0"/>
          <w:divBdr>
            <w:top w:val="none" w:sz="0" w:space="0" w:color="auto"/>
            <w:left w:val="none" w:sz="0" w:space="0" w:color="auto"/>
            <w:bottom w:val="none" w:sz="0" w:space="0" w:color="auto"/>
            <w:right w:val="none" w:sz="0" w:space="0" w:color="auto"/>
          </w:divBdr>
        </w:div>
      </w:divsChild>
    </w:div>
    <w:div w:id="1332947994">
      <w:bodyDiv w:val="1"/>
      <w:marLeft w:val="0"/>
      <w:marRight w:val="0"/>
      <w:marTop w:val="0"/>
      <w:marBottom w:val="0"/>
      <w:divBdr>
        <w:top w:val="none" w:sz="0" w:space="0" w:color="auto"/>
        <w:left w:val="none" w:sz="0" w:space="0" w:color="auto"/>
        <w:bottom w:val="none" w:sz="0" w:space="0" w:color="auto"/>
        <w:right w:val="none" w:sz="0" w:space="0" w:color="auto"/>
      </w:divBdr>
    </w:div>
    <w:div w:id="1387950065">
      <w:bodyDiv w:val="1"/>
      <w:marLeft w:val="0"/>
      <w:marRight w:val="0"/>
      <w:marTop w:val="0"/>
      <w:marBottom w:val="0"/>
      <w:divBdr>
        <w:top w:val="none" w:sz="0" w:space="0" w:color="auto"/>
        <w:left w:val="none" w:sz="0" w:space="0" w:color="auto"/>
        <w:bottom w:val="none" w:sz="0" w:space="0" w:color="auto"/>
        <w:right w:val="none" w:sz="0" w:space="0" w:color="auto"/>
      </w:divBdr>
    </w:div>
    <w:div w:id="1406105783">
      <w:bodyDiv w:val="1"/>
      <w:marLeft w:val="0"/>
      <w:marRight w:val="0"/>
      <w:marTop w:val="0"/>
      <w:marBottom w:val="0"/>
      <w:divBdr>
        <w:top w:val="none" w:sz="0" w:space="0" w:color="auto"/>
        <w:left w:val="none" w:sz="0" w:space="0" w:color="auto"/>
        <w:bottom w:val="none" w:sz="0" w:space="0" w:color="auto"/>
        <w:right w:val="none" w:sz="0" w:space="0" w:color="auto"/>
      </w:divBdr>
      <w:divsChild>
        <w:div w:id="1171260556">
          <w:marLeft w:val="0"/>
          <w:marRight w:val="0"/>
          <w:marTop w:val="0"/>
          <w:marBottom w:val="0"/>
          <w:divBdr>
            <w:top w:val="none" w:sz="0" w:space="0" w:color="auto"/>
            <w:left w:val="none" w:sz="0" w:space="0" w:color="auto"/>
            <w:bottom w:val="none" w:sz="0" w:space="0" w:color="auto"/>
            <w:right w:val="none" w:sz="0" w:space="0" w:color="auto"/>
          </w:divBdr>
        </w:div>
        <w:div w:id="2094163313">
          <w:marLeft w:val="0"/>
          <w:marRight w:val="0"/>
          <w:marTop w:val="0"/>
          <w:marBottom w:val="0"/>
          <w:divBdr>
            <w:top w:val="none" w:sz="0" w:space="0" w:color="auto"/>
            <w:left w:val="none" w:sz="0" w:space="0" w:color="auto"/>
            <w:bottom w:val="none" w:sz="0" w:space="0" w:color="auto"/>
            <w:right w:val="none" w:sz="0" w:space="0" w:color="auto"/>
          </w:divBdr>
        </w:div>
      </w:divsChild>
    </w:div>
    <w:div w:id="1466385201">
      <w:bodyDiv w:val="1"/>
      <w:marLeft w:val="0"/>
      <w:marRight w:val="0"/>
      <w:marTop w:val="0"/>
      <w:marBottom w:val="0"/>
      <w:divBdr>
        <w:top w:val="none" w:sz="0" w:space="0" w:color="auto"/>
        <w:left w:val="none" w:sz="0" w:space="0" w:color="auto"/>
        <w:bottom w:val="none" w:sz="0" w:space="0" w:color="auto"/>
        <w:right w:val="none" w:sz="0" w:space="0" w:color="auto"/>
      </w:divBdr>
    </w:div>
    <w:div w:id="1495877802">
      <w:bodyDiv w:val="1"/>
      <w:marLeft w:val="0"/>
      <w:marRight w:val="0"/>
      <w:marTop w:val="0"/>
      <w:marBottom w:val="0"/>
      <w:divBdr>
        <w:top w:val="none" w:sz="0" w:space="0" w:color="auto"/>
        <w:left w:val="none" w:sz="0" w:space="0" w:color="auto"/>
        <w:bottom w:val="none" w:sz="0" w:space="0" w:color="auto"/>
        <w:right w:val="none" w:sz="0" w:space="0" w:color="auto"/>
      </w:divBdr>
    </w:div>
    <w:div w:id="1652175582">
      <w:bodyDiv w:val="1"/>
      <w:marLeft w:val="0"/>
      <w:marRight w:val="0"/>
      <w:marTop w:val="0"/>
      <w:marBottom w:val="0"/>
      <w:divBdr>
        <w:top w:val="none" w:sz="0" w:space="0" w:color="auto"/>
        <w:left w:val="none" w:sz="0" w:space="0" w:color="auto"/>
        <w:bottom w:val="none" w:sz="0" w:space="0" w:color="auto"/>
        <w:right w:val="none" w:sz="0" w:space="0" w:color="auto"/>
      </w:divBdr>
    </w:div>
    <w:div w:id="1711608965">
      <w:bodyDiv w:val="1"/>
      <w:marLeft w:val="0"/>
      <w:marRight w:val="0"/>
      <w:marTop w:val="0"/>
      <w:marBottom w:val="0"/>
      <w:divBdr>
        <w:top w:val="none" w:sz="0" w:space="0" w:color="auto"/>
        <w:left w:val="none" w:sz="0" w:space="0" w:color="auto"/>
        <w:bottom w:val="none" w:sz="0" w:space="0" w:color="auto"/>
        <w:right w:val="none" w:sz="0" w:space="0" w:color="auto"/>
      </w:divBdr>
    </w:div>
    <w:div w:id="1811941885">
      <w:bodyDiv w:val="1"/>
      <w:marLeft w:val="0"/>
      <w:marRight w:val="0"/>
      <w:marTop w:val="0"/>
      <w:marBottom w:val="0"/>
      <w:divBdr>
        <w:top w:val="none" w:sz="0" w:space="0" w:color="auto"/>
        <w:left w:val="none" w:sz="0" w:space="0" w:color="auto"/>
        <w:bottom w:val="none" w:sz="0" w:space="0" w:color="auto"/>
        <w:right w:val="none" w:sz="0" w:space="0" w:color="auto"/>
      </w:divBdr>
    </w:div>
    <w:div w:id="2026050533">
      <w:bodyDiv w:val="1"/>
      <w:marLeft w:val="0"/>
      <w:marRight w:val="0"/>
      <w:marTop w:val="0"/>
      <w:marBottom w:val="0"/>
      <w:divBdr>
        <w:top w:val="none" w:sz="0" w:space="0" w:color="auto"/>
        <w:left w:val="none" w:sz="0" w:space="0" w:color="auto"/>
        <w:bottom w:val="none" w:sz="0" w:space="0" w:color="auto"/>
        <w:right w:val="none" w:sz="0" w:space="0" w:color="auto"/>
      </w:divBdr>
    </w:div>
    <w:div w:id="2101027359">
      <w:bodyDiv w:val="1"/>
      <w:marLeft w:val="0"/>
      <w:marRight w:val="0"/>
      <w:marTop w:val="0"/>
      <w:marBottom w:val="0"/>
      <w:divBdr>
        <w:top w:val="none" w:sz="0" w:space="0" w:color="auto"/>
        <w:left w:val="none" w:sz="0" w:space="0" w:color="auto"/>
        <w:bottom w:val="none" w:sz="0" w:space="0" w:color="auto"/>
        <w:right w:val="none" w:sz="0" w:space="0" w:color="auto"/>
      </w:divBdr>
      <w:divsChild>
        <w:div w:id="1251623740">
          <w:marLeft w:val="0"/>
          <w:marRight w:val="0"/>
          <w:marTop w:val="0"/>
          <w:marBottom w:val="0"/>
          <w:divBdr>
            <w:top w:val="none" w:sz="0" w:space="0" w:color="auto"/>
            <w:left w:val="none" w:sz="0" w:space="0" w:color="auto"/>
            <w:bottom w:val="none" w:sz="0" w:space="0" w:color="auto"/>
            <w:right w:val="none" w:sz="0" w:space="0" w:color="auto"/>
          </w:divBdr>
        </w:div>
        <w:div w:id="1933588965">
          <w:marLeft w:val="0"/>
          <w:marRight w:val="0"/>
          <w:marTop w:val="0"/>
          <w:marBottom w:val="0"/>
          <w:divBdr>
            <w:top w:val="none" w:sz="0" w:space="0" w:color="auto"/>
            <w:left w:val="none" w:sz="0" w:space="0" w:color="auto"/>
            <w:bottom w:val="none" w:sz="0" w:space="0" w:color="auto"/>
            <w:right w:val="none" w:sz="0" w:space="0" w:color="auto"/>
          </w:divBdr>
        </w:div>
        <w:div w:id="712003968">
          <w:marLeft w:val="0"/>
          <w:marRight w:val="0"/>
          <w:marTop w:val="0"/>
          <w:marBottom w:val="0"/>
          <w:divBdr>
            <w:top w:val="none" w:sz="0" w:space="0" w:color="auto"/>
            <w:left w:val="none" w:sz="0" w:space="0" w:color="auto"/>
            <w:bottom w:val="none" w:sz="0" w:space="0" w:color="auto"/>
            <w:right w:val="none" w:sz="0" w:space="0" w:color="auto"/>
          </w:divBdr>
        </w:div>
        <w:div w:id="1012341975">
          <w:marLeft w:val="0"/>
          <w:marRight w:val="0"/>
          <w:marTop w:val="0"/>
          <w:marBottom w:val="0"/>
          <w:divBdr>
            <w:top w:val="none" w:sz="0" w:space="0" w:color="auto"/>
            <w:left w:val="none" w:sz="0" w:space="0" w:color="auto"/>
            <w:bottom w:val="none" w:sz="0" w:space="0" w:color="auto"/>
            <w:right w:val="none" w:sz="0" w:space="0" w:color="auto"/>
          </w:divBdr>
        </w:div>
      </w:divsChild>
    </w:div>
    <w:div w:id="2133135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cularcityforum.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mart.comune.genova.it/contenuti/bilancio-di-sostenibilit%C3%A0-del-comune-di-genov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aviglio.marco@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734</Words>
  <Characters>4186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Gaviglio</dc:creator>
  <cp:lastModifiedBy>Marco Gaviglio</cp:lastModifiedBy>
  <cp:revision>4</cp:revision>
  <dcterms:created xsi:type="dcterms:W3CDTF">2026-04-23T09:46:00Z</dcterms:created>
  <dcterms:modified xsi:type="dcterms:W3CDTF">2026-04-23T10:18:00Z</dcterms:modified>
</cp:coreProperties>
</file>